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A7" w:rsidRDefault="00A41D8C" w:rsidP="00856BA7">
      <w:pPr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  <w:lang w:eastAsia="ru-RU"/>
        </w:rPr>
        <w:drawing>
          <wp:inline distT="0" distB="0" distL="0" distR="0">
            <wp:extent cx="4895850" cy="6981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A7" w:rsidRDefault="00856BA7" w:rsidP="00856BA7">
      <w:pPr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</w:p>
    <w:p w:rsidR="00856BA7" w:rsidRDefault="00856BA7" w:rsidP="00856BA7">
      <w:pPr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</w:p>
    <w:p w:rsidR="00856BA7" w:rsidRDefault="00856BA7" w:rsidP="00856BA7">
      <w:pPr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</w:p>
    <w:p w:rsidR="004E656D" w:rsidRDefault="004E656D" w:rsidP="00853FD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A3956"/>
          <w:kern w:val="36"/>
          <w:sz w:val="24"/>
          <w:szCs w:val="24"/>
          <w:lang w:eastAsia="ru-RU"/>
        </w:rPr>
      </w:pP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КОЛЛЕКТИВНЫЙ ДОГОВОР </w:t>
      </w:r>
    </w:p>
    <w:p w:rsidR="00853FD1" w:rsidRPr="00140818" w:rsidRDefault="00E36119" w:rsidP="00853FD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2013-2016</w:t>
      </w:r>
      <w:r w:rsidR="00853FD1"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гг.</w:t>
      </w: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I. Общие положения.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коллективн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договор между Работниками об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 в лице профсоюзного комитета (пр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</w:t>
      </w:r>
      <w:r w:rsidR="006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</w:t>
      </w:r>
      <w:r w:rsidR="00A500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Хамзин Ильяс Х</w:t>
      </w:r>
      <w:r w:rsidR="00211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айрулович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действующего на основании Устава, Профсоюза работников народного образования и н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ауки, и Работодателем в лице ди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муниципального</w:t>
      </w:r>
      <w:r w:rsidR="0021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</w:t>
      </w:r>
      <w:r w:rsidR="006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«Основная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</w:t>
      </w:r>
      <w:r w:rsidR="006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овательная школа </w:t>
      </w:r>
      <w:r w:rsidR="002115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с.Кучумбетово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ерелюбского муниципального района С</w:t>
      </w:r>
      <w:r w:rsidR="006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аратовской области» </w:t>
      </w:r>
      <w:r w:rsidR="002115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Искаковой Светланы Гайнулла</w:t>
      </w:r>
      <w:r w:rsidR="00A500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1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школы, является локальным правовым актом, целью которого яв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создание условий, направ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на обеспечение стабильно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эффективности работы орга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низации, на повышение жизненного уровня работников, а также на обеспечение взаимной ответственности сторон за выполнение трудового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конодательства, отраслевого тарифного и регионального соглашений.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коллективный д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основывается на действую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нормах, содержащихся в Конституции РФ, Трудовом кодексе РФ.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профессиональных союзах, их правах и гарантиях деятельности", "Об образовании", а также в законах Саратовской области и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вании". С учетом экономических возм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ожностей образовательного учреж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 коллективном договоре устан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авливаются гарантии льгот и пре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имуществ, более благоприятных по 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 с установленными зако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нами, нормативными правовыми актами, отраслев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тарифным и други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соглашениями (ст. 41 ТК РФ). Ст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договорились, что выполне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условий коллективного договора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может быть дос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тигнуто только совместными усилиями 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развития и совершенст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вования работы образовательного учреждения, сохранения и укрепления трудового коллектива, обеспе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учреждения квалифицирован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кадрами, рационального использ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и развития профессиональ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опыта, улучшения материального положения работников, создание безопасных и благоприятных для здоровья и жизни условий труда, соблюдения требований зак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онодательства об охране окружаю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среды.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может в течение установленного срока его действия в одностороннем порядке прекратить выполнение принятых на себя обязательств.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дополнение коллективного договора производится в порядке, установленным Трудовым кодексом для его заключения.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вступает в силу с момента подписания его сторонами и дейс</w:t>
      </w:r>
      <w:r w:rsidR="0021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твует в течение трех лет с </w:t>
      </w:r>
      <w:r w:rsidR="0063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20.01.</w:t>
      </w:r>
      <w:r w:rsidR="0021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по </w:t>
      </w:r>
      <w:r w:rsidR="00636863">
        <w:rPr>
          <w:rFonts w:ascii="Times New Roman" w:eastAsia="Times New Roman" w:hAnsi="Times New Roman" w:cs="Times New Roman"/>
          <w:sz w:val="24"/>
          <w:szCs w:val="24"/>
          <w:lang w:eastAsia="ru-RU"/>
        </w:rPr>
        <w:t>20.01.</w:t>
      </w:r>
      <w:r w:rsidR="0021155F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Заключившие коллективный договор стороны несут ответственность за выполнение принятых обязательств в 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действую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законодательством.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реорганизации Сторон коллективного договора их права и обязанности по настоящемукол</w:t>
      </w:r>
      <w:r w:rsidR="00E4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лективному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 переход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ят к их право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преемникам и сохраняются до заклю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нового коллективного дого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или внесения изменений и дополнений в настоящий коллективный договор. Данный коллективный догов</w:t>
      </w:r>
      <w:r w:rsidR="00E4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устанавливает </w:t>
      </w:r>
      <w:r w:rsidR="00E40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минимальные со</w:t>
      </w:r>
      <w:r w:rsidR="001707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гарантии работн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и не ограничивает права 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ботодателя в расширении их при налич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собственного ресурсного обес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печения.</w:t>
      </w: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П. Обеспечение занятости работников.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2.Стороны договорились, что: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2.1.Трудовые отношения при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 на работу оформляют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заключением письменного трудового договора в двух экземплярах, каждый из которых подписывается ра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ботодателем и работником. Трудо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договор является основанием для издания приказа о приеме на работу.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Работодатель или его полномочный представитель обязан до заключения трудового договора с ра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ботником ознакомить его под рос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 с настоящим коллективным договором, Уставом образовательного учреждения, правилами внутреннего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распорядка и иными ло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кальными нормативными актами, действующими в учреждении.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2.3.Трудовой договор с работником,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заключается на не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срок. Срочный трудовой договор может быть заключен только в случаях</w:t>
      </w:r>
      <w:r w:rsidR="00E4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в ст. 59 ТК РФ. Трудовой договор для выполнения работы, которая носит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характер, заключает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неопределенный срок.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2.4.В трудовом договоре оговариваются условия трудового договора, предусмотренные ст. 57 Трудового кодекса РФ, в том числе объем учебной нагрузки, режим и продолжительность рабочего вре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мени, льготы и ком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пенсации и др. Условия трудового договора могут быть изменены только по соглашению сторон и в письменной форме (ст. 72 ТК РФ)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2.5.Работодатель и работники обязуют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выполнять условия заключен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трудового договора. В связи с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работодатель не вправе тре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бовать от работников выполнение работы, не обусловленной трудовым договором (ст.60 ТК РФ)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2.6.Переводы с одной должности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другую при изменении штатно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расписания и педагогической нагру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зки без письменного согласия 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не допускаются.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2.7.Особенности труда женщи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 и лиц с семейными обязанностя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регулируются с учетом следующих условий: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Исключение дискриминации женщин при приеме на работу по возрасту, беременности, семейному положению, связанному с наличием детей (ст. 64 ТК РФ, Концепция политики ФНПР от 29.09.2001г)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удобного режима р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абочего времени с целью совмеще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трудовой деятельности и семейных обязанностей.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Назначение заработной п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латы, обеспечивающей экономиче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равенство женщин с работниками - мужчинами.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Применение дисциплинарных взысканий за невыполнение или ненадлежащее выполнение работ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 трудовых обязанностей про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изводится после предоставления работодателю письменного объяснения работника, в случае отказа составляется акт.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допускается применение д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исциплинарных взысканий, не пре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дусмотренных Трудовым кодексом РФ (ст. 192 ТК РФ)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Дисциплинарное расследование н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арушений педагогическим работни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норм профессионального поведен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Устава образовательного уч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 может быть проведено тол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по поступившей на него жало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бе, поданной в письменном виде или в виде служебной записки.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дисциплинарного расследов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 принятое по его результа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решение могут быть переданы гласности только с согласия заинтересованного работника (ст. 53 Закона РФ "Об образовании").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Прекращение трудового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возможно только в слу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 указанных в Трудовом кодексе РФ и Законе "Об образовании".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Прекращение трудового договора по инициативе работодателя не допускается в период временной нетрудо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работника, пре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бывания в отпуске, командировке.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2.12.Прекращение трудового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вследствие недостаточ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квалификации работника возможно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после проведения его ат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тестации специальной квалифика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комиссией, руководствую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щейся требованиями ETC. При проведении аттестации, которая может послужить основанием для увольнения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 в состав аттестацион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комиссии в обязательном порядке включается член комиссии от профкома.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Работодатель не допускает случаев массового высво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божде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работников без письменного предупреждения об этом профкома не позднее, чем за три месяца до соответствующих мероприятий. Массовым увольнением является высвобождение 10 человек в течение 90 календарных дней.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Стороны договорились, что помимо лиц указанных в ст. 179 ТК РФ, преимущественное право на оставление на работе при сокращении штата имеют также лица: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Предпенсионного возраста (за 2 года до пенсии);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Одинокие матери, имеющие детей до 16 лет;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Одинокие отцы, воспитывающие детей до 16 лет.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Беременные женщины 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быть уволены по инициа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тиве работодателей, кроме сл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 полной ликвидации учрежде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когда допускается увольнение с обязательным трудоустройством.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Работодатель обязуется при сокращении численности или штата не допускать увольнения одновременно 2-х работников из одной семьи.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 предстоящем высвобождении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сокращением численно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или штата работников пре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дставители работников предупреж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даются в письменной форме не менее чем за 2 месяца, а если это решение может привести к массовому увольнению работников - не позднее, чем за 2 месяца до начала 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соответствующих меро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(ст. 82 ТК РФ). Лицам, по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лучившим уведомление об увольне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по п.1 и п.2 ст.81 ТК РФ,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предоставляется свободное от работы время (не менее 4 часов в неделю) для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нового места работы с 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хранением среднего заработка.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Передача учреждения из под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чинения одного органа в подчине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другого не прекращает действие трудового договора. При смене собственника учреждения, а равно при его реорганизации трудовые отношения с письменного согласия работника продолжаются (ст. 75 ТК РФ).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Высвобождаемым работникам гар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антируются льготы, предусмотрен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действующим законодательство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при реорганизации и лик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учреждения (ст. 180 ТК РФ).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В случае появления во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зможности принять новых работни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преимущественным правом на заключение нового трудового договора пользуются высвобожденные ранее работники учреждения.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В случае невозможности с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охранения рабочих мест работода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рекомендуется предусмотреть: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Первоочередное увольн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работников, принятых по 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вместительству, а также временных работников;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Выявить возможности перемещения работников внут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образова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Приостановить найм новых работников до тех пор, пока не будут трудоустроены высвобождаемые работники организации.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учетом мнения профкома снижать нагрузку работников, предупредив их в письменной форме не позднее, чем за 2 месяца.</w:t>
      </w: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III. Время труда и время отдыха.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3.Стороны пришли к соглашению о том, что: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Режим рабочего времени образовательного учреждения определяется Правилами внутреннего трудового распорядка (Приложение), а также учебным расписанием, графиком сменности, согласованными с профсоюзным комитетом, а также условиями трудового договора, должностными инструкциями работников и обязанностями, возлагаемыми на них.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Продолжительность рабочего врем</w:t>
      </w:r>
      <w:r w:rsidR="00A2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педагога, преподавателя-организ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атора ОБЖ, старшего вожатого 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36 часов педагогической работы в неделю. Продолжительность рабочего времени руководящих работников из числа административно-хозяйственного, учебно-вспомогательного персонала, служащих и младшего обслуживающего персонала составляет 40 часов в неделю. Рабочее время педагогических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в период учебных за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 определяется учебным расписанием и выполнением всего круга обязанностей, которые в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озлагаются на учителя в соответ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Правилами внутреннего трудового распорядка.</w:t>
      </w:r>
    </w:p>
    <w:p w:rsidR="00853FD1" w:rsidRPr="00D461F0" w:rsidRDefault="00853FD1" w:rsidP="00D461F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C070A4">
        <w:rPr>
          <w:lang w:eastAsia="ru-RU"/>
        </w:rPr>
        <w:t>3.3. Время школьных каникул, не совпадающее с</w:t>
      </w:r>
      <w:r w:rsidR="008D2AAE" w:rsidRPr="00C070A4">
        <w:rPr>
          <w:lang w:eastAsia="ru-RU"/>
        </w:rPr>
        <w:t xml:space="preserve"> очередным отпус</w:t>
      </w:r>
      <w:r w:rsidRPr="00C070A4">
        <w:rPr>
          <w:lang w:eastAsia="ru-RU"/>
        </w:rPr>
        <w:t xml:space="preserve">ком, является рабочим временем </w:t>
      </w:r>
      <w:r w:rsidR="00191DC2">
        <w:rPr>
          <w:lang w:eastAsia="ru-RU"/>
        </w:rPr>
        <w:t>педагогических и других работни</w:t>
      </w:r>
      <w:r w:rsidRPr="00C070A4">
        <w:rPr>
          <w:lang w:eastAsia="ru-RU"/>
        </w:rPr>
        <w:t xml:space="preserve">ков учреждения. В эти периоды педагогические </w:t>
      </w:r>
      <w:r w:rsidRPr="00C070A4">
        <w:rPr>
          <w:lang w:eastAsia="ru-RU"/>
        </w:rPr>
        <w:lastRenderedPageBreak/>
        <w:t>работники привлекаются работодателем к педагогической</w:t>
      </w:r>
      <w:r w:rsidR="008D2AAE" w:rsidRPr="00C070A4">
        <w:rPr>
          <w:lang w:eastAsia="ru-RU"/>
        </w:rPr>
        <w:t xml:space="preserve"> и </w:t>
      </w:r>
      <w:r w:rsidR="008D2AAE" w:rsidRPr="00D461F0">
        <w:rPr>
          <w:rFonts w:ascii="Times New Roman" w:hAnsi="Times New Roman" w:cs="Times New Roman"/>
          <w:sz w:val="24"/>
          <w:szCs w:val="24"/>
          <w:lang w:eastAsia="ru-RU"/>
        </w:rPr>
        <w:t>организационной работе в пре</w:t>
      </w:r>
      <w:r w:rsidRPr="00D461F0">
        <w:rPr>
          <w:rFonts w:ascii="Times New Roman" w:hAnsi="Times New Roman" w:cs="Times New Roman"/>
          <w:sz w:val="24"/>
          <w:szCs w:val="24"/>
          <w:lang w:eastAsia="ru-RU"/>
        </w:rPr>
        <w:t>делах времени, не превышающего их учебной нагр</w:t>
      </w:r>
      <w:r w:rsidR="008D2AAE" w:rsidRPr="00D461F0">
        <w:rPr>
          <w:rFonts w:ascii="Times New Roman" w:hAnsi="Times New Roman" w:cs="Times New Roman"/>
          <w:sz w:val="24"/>
          <w:szCs w:val="24"/>
          <w:lang w:eastAsia="ru-RU"/>
        </w:rPr>
        <w:t>узки до начала кани</w:t>
      </w:r>
      <w:r w:rsidRPr="00D461F0">
        <w:rPr>
          <w:rFonts w:ascii="Times New Roman" w:hAnsi="Times New Roman" w:cs="Times New Roman"/>
          <w:sz w:val="24"/>
          <w:szCs w:val="24"/>
          <w:lang w:eastAsia="ru-RU"/>
        </w:rPr>
        <w:t>кул.</w:t>
      </w:r>
    </w:p>
    <w:p w:rsidR="00853FD1" w:rsidRPr="00D461F0" w:rsidRDefault="00853FD1" w:rsidP="00D461F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61F0">
        <w:rPr>
          <w:rFonts w:ascii="Times New Roman" w:hAnsi="Times New Roman" w:cs="Times New Roman"/>
          <w:sz w:val="24"/>
          <w:szCs w:val="24"/>
          <w:lang w:eastAsia="ru-RU"/>
        </w:rPr>
        <w:t>3.4. С учетом специфики работы</w:t>
      </w:r>
      <w:r w:rsidR="00191DC2" w:rsidRPr="00D461F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учреждения ус</w:t>
      </w:r>
      <w:r w:rsidRPr="00D461F0">
        <w:rPr>
          <w:rFonts w:ascii="Times New Roman" w:hAnsi="Times New Roman" w:cs="Times New Roman"/>
          <w:sz w:val="24"/>
          <w:szCs w:val="24"/>
          <w:lang w:eastAsia="ru-RU"/>
        </w:rPr>
        <w:t>танавливается 6-дневная рабочая неделя. Педагогическим работникам по возможности предусматривается свобо</w:t>
      </w:r>
      <w:r w:rsidR="008D2AAE" w:rsidRPr="00D461F0">
        <w:rPr>
          <w:rFonts w:ascii="Times New Roman" w:hAnsi="Times New Roman" w:cs="Times New Roman"/>
          <w:sz w:val="24"/>
          <w:szCs w:val="24"/>
          <w:lang w:eastAsia="ru-RU"/>
        </w:rPr>
        <w:t>дный день для методической рабо</w:t>
      </w:r>
      <w:r w:rsidRPr="00D461F0">
        <w:rPr>
          <w:rFonts w:ascii="Times New Roman" w:hAnsi="Times New Roman" w:cs="Times New Roman"/>
          <w:sz w:val="24"/>
          <w:szCs w:val="24"/>
          <w:lang w:eastAsia="ru-RU"/>
        </w:rPr>
        <w:t xml:space="preserve">ты и повышения квалификации. </w:t>
      </w:r>
    </w:p>
    <w:p w:rsidR="00853FD1" w:rsidRPr="00D461F0" w:rsidRDefault="00853FD1" w:rsidP="00D461F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61F0">
        <w:rPr>
          <w:rFonts w:ascii="Times New Roman" w:hAnsi="Times New Roman" w:cs="Times New Roman"/>
          <w:sz w:val="24"/>
          <w:szCs w:val="24"/>
          <w:lang w:eastAsia="ru-RU"/>
        </w:rPr>
        <w:t>3.5. Работа в сверхурочное время комп</w:t>
      </w:r>
      <w:r w:rsidR="008D2AAE" w:rsidRPr="00D461F0">
        <w:rPr>
          <w:rFonts w:ascii="Times New Roman" w:hAnsi="Times New Roman" w:cs="Times New Roman"/>
          <w:sz w:val="24"/>
          <w:szCs w:val="24"/>
          <w:lang w:eastAsia="ru-RU"/>
        </w:rPr>
        <w:t>енсируется соответствующей опла</w:t>
      </w:r>
      <w:r w:rsidRPr="00D461F0">
        <w:rPr>
          <w:rFonts w:ascii="Times New Roman" w:hAnsi="Times New Roman" w:cs="Times New Roman"/>
          <w:sz w:val="24"/>
          <w:szCs w:val="24"/>
          <w:lang w:eastAsia="ru-RU"/>
        </w:rPr>
        <w:t>той или предоставлением дополнит</w:t>
      </w:r>
      <w:r w:rsidR="008D2AAE" w:rsidRPr="00D461F0">
        <w:rPr>
          <w:rFonts w:ascii="Times New Roman" w:hAnsi="Times New Roman" w:cs="Times New Roman"/>
          <w:sz w:val="24"/>
          <w:szCs w:val="24"/>
          <w:lang w:eastAsia="ru-RU"/>
        </w:rPr>
        <w:t>ельного дня отдыха с дополнител</w:t>
      </w:r>
      <w:r w:rsidR="006D3A70" w:rsidRPr="00D461F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D461F0">
        <w:rPr>
          <w:rFonts w:ascii="Times New Roman" w:hAnsi="Times New Roman" w:cs="Times New Roman"/>
          <w:sz w:val="24"/>
          <w:szCs w:val="24"/>
          <w:lang w:eastAsia="ru-RU"/>
        </w:rPr>
        <w:t>ным оформлением письменного согласия работника и мотивированного мнения профкома.</w:t>
      </w:r>
    </w:p>
    <w:p w:rsidR="00853FD1" w:rsidRPr="00D461F0" w:rsidRDefault="00853FD1" w:rsidP="00D461F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61F0">
        <w:rPr>
          <w:rFonts w:ascii="Times New Roman" w:hAnsi="Times New Roman" w:cs="Times New Roman"/>
          <w:sz w:val="24"/>
          <w:szCs w:val="24"/>
          <w:lang w:eastAsia="ru-RU"/>
        </w:rPr>
        <w:t>3.6. К работе в сверхурочное время не допускаются беременные женщины и работники в возрасте до 18 лет.</w:t>
      </w:r>
    </w:p>
    <w:p w:rsidR="00853FD1" w:rsidRPr="00D461F0" w:rsidRDefault="00853FD1" w:rsidP="00D461F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61F0">
        <w:rPr>
          <w:rFonts w:ascii="Times New Roman" w:hAnsi="Times New Roman" w:cs="Times New Roman"/>
          <w:sz w:val="24"/>
          <w:szCs w:val="24"/>
          <w:lang w:eastAsia="ru-RU"/>
        </w:rPr>
        <w:t>3.7. Утвердить перечень должн</w:t>
      </w:r>
      <w:r w:rsidR="00C070A4" w:rsidRPr="00D461F0">
        <w:rPr>
          <w:rFonts w:ascii="Times New Roman" w:hAnsi="Times New Roman" w:cs="Times New Roman"/>
          <w:sz w:val="24"/>
          <w:szCs w:val="24"/>
          <w:lang w:eastAsia="ru-RU"/>
        </w:rPr>
        <w:t>остей работников с ненормирован</w:t>
      </w:r>
      <w:r w:rsidRPr="00D461F0">
        <w:rPr>
          <w:rFonts w:ascii="Times New Roman" w:hAnsi="Times New Roman" w:cs="Times New Roman"/>
          <w:sz w:val="24"/>
          <w:szCs w:val="24"/>
          <w:lang w:eastAsia="ru-RU"/>
        </w:rPr>
        <w:t>ным рабочим днем, который является</w:t>
      </w:r>
      <w:r w:rsidR="00191DC2" w:rsidRPr="00D461F0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приложением к коллективному до</w:t>
      </w:r>
      <w:r w:rsidRPr="00D461F0">
        <w:rPr>
          <w:rFonts w:ascii="Times New Roman" w:hAnsi="Times New Roman" w:cs="Times New Roman"/>
          <w:sz w:val="24"/>
          <w:szCs w:val="24"/>
          <w:lang w:eastAsia="ru-RU"/>
        </w:rPr>
        <w:t>говору.</w:t>
      </w:r>
    </w:p>
    <w:p w:rsidR="00853FD1" w:rsidRPr="00D461F0" w:rsidRDefault="00853FD1" w:rsidP="00D461F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61F0">
        <w:rPr>
          <w:rFonts w:ascii="Times New Roman" w:hAnsi="Times New Roman" w:cs="Times New Roman"/>
          <w:sz w:val="24"/>
          <w:szCs w:val="24"/>
          <w:lang w:eastAsia="ru-RU"/>
        </w:rPr>
        <w:t>3.8. Работа в выходные и. нерабочие праздничные дни запрещается, кроме случаев, предусмотренных законом:</w:t>
      </w:r>
    </w:p>
    <w:p w:rsidR="00853FD1" w:rsidRPr="00D461F0" w:rsidRDefault="00853FD1" w:rsidP="00D461F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61F0">
        <w:rPr>
          <w:rFonts w:ascii="Times New Roman" w:hAnsi="Times New Roman" w:cs="Times New Roman"/>
          <w:sz w:val="24"/>
          <w:szCs w:val="24"/>
          <w:lang w:eastAsia="ru-RU"/>
        </w:rPr>
        <w:t>— Привлечение работни</w:t>
      </w:r>
      <w:r w:rsidR="00C070A4" w:rsidRPr="00D461F0">
        <w:rPr>
          <w:rFonts w:ascii="Times New Roman" w:hAnsi="Times New Roman" w:cs="Times New Roman"/>
          <w:sz w:val="24"/>
          <w:szCs w:val="24"/>
          <w:lang w:eastAsia="ru-RU"/>
        </w:rPr>
        <w:t>ка для работы в выходные и нера</w:t>
      </w:r>
      <w:r w:rsidRPr="00D461F0">
        <w:rPr>
          <w:rFonts w:ascii="Times New Roman" w:hAnsi="Times New Roman" w:cs="Times New Roman"/>
          <w:sz w:val="24"/>
          <w:szCs w:val="24"/>
          <w:lang w:eastAsia="ru-RU"/>
        </w:rPr>
        <w:t>бочие праздничные дни допускается</w:t>
      </w:r>
      <w:r w:rsidR="00C070A4" w:rsidRPr="00D461F0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с его письменного согла</w:t>
      </w:r>
      <w:r w:rsidRPr="00D461F0">
        <w:rPr>
          <w:rFonts w:ascii="Times New Roman" w:hAnsi="Times New Roman" w:cs="Times New Roman"/>
          <w:sz w:val="24"/>
          <w:szCs w:val="24"/>
          <w:lang w:eastAsia="ru-RU"/>
        </w:rPr>
        <w:t>сия, с учетом мнения профкома и при наличии письменного распоряжения руководителя;</w:t>
      </w:r>
    </w:p>
    <w:p w:rsidR="00C413B7" w:rsidRPr="00D461F0" w:rsidRDefault="00853FD1" w:rsidP="00D461F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61F0">
        <w:rPr>
          <w:rFonts w:ascii="Times New Roman" w:hAnsi="Times New Roman" w:cs="Times New Roman"/>
          <w:sz w:val="24"/>
          <w:szCs w:val="24"/>
          <w:lang w:eastAsia="ru-RU"/>
        </w:rPr>
        <w:t xml:space="preserve">— Работа в выходной и праздничный день </w:t>
      </w:r>
      <w:r w:rsidR="00C413B7" w:rsidRPr="00D461F0">
        <w:rPr>
          <w:rFonts w:ascii="Times New Roman" w:hAnsi="Times New Roman" w:cs="Times New Roman"/>
          <w:sz w:val="24"/>
          <w:szCs w:val="24"/>
          <w:lang w:eastAsia="ru-RU"/>
        </w:rPr>
        <w:t>оплачивается не менее чем в двойном размере. По желанию работника, работавшего в праздничный день, ему может  быть предоставлен  другой день отдыха. В этом случае работа  в выходной или праздничный день оплачивается в одинарном размере, а день отдыха оплате не подлежит.</w:t>
      </w:r>
    </w:p>
    <w:p w:rsidR="00853FD1" w:rsidRPr="00D461F0" w:rsidRDefault="00C413B7" w:rsidP="00D461F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61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3FD1" w:rsidRPr="00D461F0">
        <w:rPr>
          <w:rFonts w:ascii="Times New Roman" w:hAnsi="Times New Roman" w:cs="Times New Roman"/>
          <w:sz w:val="24"/>
          <w:szCs w:val="24"/>
          <w:lang w:eastAsia="ru-RU"/>
        </w:rPr>
        <w:t>3.9. Неполное рабочее время - неполный</w:t>
      </w:r>
      <w:r w:rsidR="008D2AAE" w:rsidRPr="00D461F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рабочий день или неполная рабо</w:t>
      </w:r>
      <w:r w:rsidR="00853FD1" w:rsidRPr="00D461F0">
        <w:rPr>
          <w:rFonts w:ascii="Times New Roman" w:hAnsi="Times New Roman" w:cs="Times New Roman"/>
          <w:sz w:val="24"/>
          <w:szCs w:val="24"/>
          <w:lang w:eastAsia="ru-RU"/>
        </w:rPr>
        <w:t>чая неделя - устанавливаются по с</w:t>
      </w:r>
      <w:r w:rsidR="008D2AAE" w:rsidRPr="00D461F0">
        <w:rPr>
          <w:rFonts w:ascii="Times New Roman" w:hAnsi="Times New Roman" w:cs="Times New Roman"/>
          <w:sz w:val="24"/>
          <w:szCs w:val="24"/>
          <w:lang w:eastAsia="ru-RU"/>
        </w:rPr>
        <w:t>оглашению между работником и ра</w:t>
      </w:r>
      <w:r w:rsidR="00853FD1" w:rsidRPr="00D461F0">
        <w:rPr>
          <w:rFonts w:ascii="Times New Roman" w:hAnsi="Times New Roman" w:cs="Times New Roman"/>
          <w:sz w:val="24"/>
          <w:szCs w:val="24"/>
          <w:lang w:eastAsia="ru-RU"/>
        </w:rPr>
        <w:t>ботодателем в письменно</w:t>
      </w:r>
      <w:r w:rsidR="008D2AAE" w:rsidRPr="00D461F0">
        <w:rPr>
          <w:rFonts w:ascii="Times New Roman" w:hAnsi="Times New Roman" w:cs="Times New Roman"/>
          <w:sz w:val="24"/>
          <w:szCs w:val="24"/>
          <w:lang w:eastAsia="ru-RU"/>
        </w:rPr>
        <w:t>й форме в случаях, предусмотрен</w:t>
      </w:r>
      <w:r w:rsidR="00853FD1" w:rsidRPr="00D461F0">
        <w:rPr>
          <w:rFonts w:ascii="Times New Roman" w:hAnsi="Times New Roman" w:cs="Times New Roman"/>
          <w:sz w:val="24"/>
          <w:szCs w:val="24"/>
          <w:lang w:eastAsia="ru-RU"/>
        </w:rPr>
        <w:t>ных законодательством согласно ст.93 ТК РФ.</w:t>
      </w:r>
      <w:r w:rsidR="00191DC2" w:rsidRPr="00D461F0">
        <w:rPr>
          <w:rFonts w:ascii="Times New Roman" w:hAnsi="Times New Roman" w:cs="Times New Roman"/>
          <w:sz w:val="24"/>
          <w:szCs w:val="24"/>
          <w:lang w:eastAsia="ru-RU"/>
        </w:rPr>
        <w:t xml:space="preserve"> Работодатель может ус</w:t>
      </w:r>
      <w:r w:rsidR="00853FD1" w:rsidRPr="00D461F0">
        <w:rPr>
          <w:rFonts w:ascii="Times New Roman" w:hAnsi="Times New Roman" w:cs="Times New Roman"/>
          <w:sz w:val="24"/>
          <w:szCs w:val="24"/>
          <w:lang w:eastAsia="ru-RU"/>
        </w:rPr>
        <w:t>тановить неполное рабочее время по просьбе работника на условиях оплаты труда пропорционально о</w:t>
      </w:r>
      <w:r w:rsidR="008D2AAE" w:rsidRPr="00D461F0">
        <w:rPr>
          <w:rFonts w:ascii="Times New Roman" w:hAnsi="Times New Roman" w:cs="Times New Roman"/>
          <w:sz w:val="24"/>
          <w:szCs w:val="24"/>
          <w:lang w:eastAsia="ru-RU"/>
        </w:rPr>
        <w:t>тработанному времени или в зави</w:t>
      </w:r>
      <w:r w:rsidR="00853FD1" w:rsidRPr="00D461F0">
        <w:rPr>
          <w:rFonts w:ascii="Times New Roman" w:hAnsi="Times New Roman" w:cs="Times New Roman"/>
          <w:sz w:val="24"/>
          <w:szCs w:val="24"/>
          <w:lang w:eastAsia="ru-RU"/>
        </w:rPr>
        <w:t>симости от выполненного объема работ:</w:t>
      </w:r>
    </w:p>
    <w:p w:rsidR="00853FD1" w:rsidRPr="00D461F0" w:rsidRDefault="00853FD1" w:rsidP="00D461F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61F0">
        <w:rPr>
          <w:rFonts w:ascii="Times New Roman" w:hAnsi="Times New Roman" w:cs="Times New Roman"/>
          <w:sz w:val="24"/>
          <w:szCs w:val="24"/>
          <w:lang w:eastAsia="ru-RU"/>
        </w:rPr>
        <w:t>• Беременной женщине;</w:t>
      </w:r>
    </w:p>
    <w:p w:rsidR="00853FD1" w:rsidRPr="00D461F0" w:rsidRDefault="00853FD1" w:rsidP="00D461F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61F0">
        <w:rPr>
          <w:rFonts w:ascii="Times New Roman" w:hAnsi="Times New Roman" w:cs="Times New Roman"/>
          <w:sz w:val="24"/>
          <w:szCs w:val="24"/>
          <w:lang w:eastAsia="ru-RU"/>
        </w:rPr>
        <w:t>• Одному из родителей, опекуну,</w:t>
      </w:r>
      <w:r w:rsidR="008D2AAE" w:rsidRPr="00D461F0">
        <w:rPr>
          <w:rFonts w:ascii="Times New Roman" w:hAnsi="Times New Roman" w:cs="Times New Roman"/>
          <w:sz w:val="24"/>
          <w:szCs w:val="24"/>
          <w:lang w:eastAsia="ru-RU"/>
        </w:rPr>
        <w:t xml:space="preserve"> имеющему ребенка до 14 лет (ре</w:t>
      </w:r>
      <w:r w:rsidRPr="00D461F0">
        <w:rPr>
          <w:rFonts w:ascii="Times New Roman" w:hAnsi="Times New Roman" w:cs="Times New Roman"/>
          <w:sz w:val="24"/>
          <w:szCs w:val="24"/>
          <w:lang w:eastAsia="ru-RU"/>
        </w:rPr>
        <w:t>бенка - инвалида до 18 лет);</w:t>
      </w:r>
    </w:p>
    <w:p w:rsidR="00853FD1" w:rsidRPr="00D461F0" w:rsidRDefault="00853FD1" w:rsidP="00D461F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61F0">
        <w:rPr>
          <w:rFonts w:ascii="Times New Roman" w:hAnsi="Times New Roman" w:cs="Times New Roman"/>
          <w:sz w:val="24"/>
          <w:szCs w:val="24"/>
          <w:lang w:eastAsia="ru-RU"/>
        </w:rPr>
        <w:t>• Лицу, осуществляющему уход за</w:t>
      </w:r>
      <w:r w:rsidR="008D2AAE" w:rsidRPr="00D461F0">
        <w:rPr>
          <w:rFonts w:ascii="Times New Roman" w:hAnsi="Times New Roman" w:cs="Times New Roman"/>
          <w:sz w:val="24"/>
          <w:szCs w:val="24"/>
          <w:lang w:eastAsia="ru-RU"/>
        </w:rPr>
        <w:t xml:space="preserve"> больным членом семьи в соответ</w:t>
      </w:r>
      <w:r w:rsidRPr="00D461F0">
        <w:rPr>
          <w:rFonts w:ascii="Times New Roman" w:hAnsi="Times New Roman" w:cs="Times New Roman"/>
          <w:sz w:val="24"/>
          <w:szCs w:val="24"/>
          <w:lang w:eastAsia="ru-RU"/>
        </w:rPr>
        <w:t>ствии с медицинским заключением.</w:t>
      </w:r>
    </w:p>
    <w:p w:rsidR="00853FD1" w:rsidRPr="00D461F0" w:rsidRDefault="00853FD1" w:rsidP="00D461F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D461F0">
        <w:rPr>
          <w:rFonts w:ascii="Times New Roman" w:hAnsi="Times New Roman" w:cs="Times New Roman"/>
          <w:sz w:val="24"/>
          <w:szCs w:val="24"/>
          <w:lang w:eastAsia="ru-RU"/>
        </w:rPr>
        <w:t>3.10. Очередность предоставления</w:t>
      </w:r>
      <w:r w:rsidR="008D2AAE" w:rsidRPr="00D461F0">
        <w:rPr>
          <w:rFonts w:ascii="Times New Roman" w:hAnsi="Times New Roman" w:cs="Times New Roman"/>
          <w:sz w:val="24"/>
          <w:szCs w:val="24"/>
          <w:lang w:eastAsia="ru-RU"/>
        </w:rPr>
        <w:t xml:space="preserve"> оплачиваемых отпусков определя</w:t>
      </w:r>
      <w:r w:rsidRPr="00D461F0">
        <w:rPr>
          <w:rFonts w:ascii="Times New Roman" w:hAnsi="Times New Roman" w:cs="Times New Roman"/>
          <w:sz w:val="24"/>
          <w:szCs w:val="24"/>
          <w:lang w:eastAsia="ru-RU"/>
        </w:rPr>
        <w:t>ется ежегодно в соответствии с графи</w:t>
      </w:r>
      <w:r w:rsidR="008D2AAE" w:rsidRPr="00D461F0">
        <w:rPr>
          <w:rFonts w:ascii="Times New Roman" w:hAnsi="Times New Roman" w:cs="Times New Roman"/>
          <w:sz w:val="24"/>
          <w:szCs w:val="24"/>
          <w:lang w:eastAsia="ru-RU"/>
        </w:rPr>
        <w:t>ком отпусков, утверждаемым рабо</w:t>
      </w:r>
      <w:r w:rsidRPr="00D461F0">
        <w:rPr>
          <w:rFonts w:ascii="Times New Roman" w:hAnsi="Times New Roman" w:cs="Times New Roman"/>
          <w:sz w:val="24"/>
          <w:szCs w:val="24"/>
          <w:lang w:eastAsia="ru-RU"/>
        </w:rPr>
        <w:t>тодателем совместно с профсоюзным комитетом не позднее, чем за 2 недели до наступления календарного года.О времени начала отпуска работ</w:t>
      </w:r>
      <w:r w:rsidR="008D2AAE" w:rsidRPr="00D461F0">
        <w:rPr>
          <w:rFonts w:ascii="Times New Roman" w:hAnsi="Times New Roman" w:cs="Times New Roman"/>
          <w:sz w:val="24"/>
          <w:szCs w:val="24"/>
          <w:lang w:eastAsia="ru-RU"/>
        </w:rPr>
        <w:t>ник должен быть извещен не позд</w:t>
      </w:r>
      <w:r w:rsidRPr="00D461F0">
        <w:rPr>
          <w:rFonts w:ascii="Times New Roman" w:hAnsi="Times New Roman" w:cs="Times New Roman"/>
          <w:sz w:val="24"/>
          <w:szCs w:val="24"/>
          <w:lang w:eastAsia="ru-RU"/>
        </w:rPr>
        <w:t>нее, чем за 2 недели до его начала. Продление, перенесение, раздел</w:t>
      </w:r>
      <w:r w:rsidR="008D2AAE" w:rsidRPr="00D461F0">
        <w:rPr>
          <w:rFonts w:ascii="Times New Roman" w:hAnsi="Times New Roman" w:cs="Times New Roman"/>
          <w:sz w:val="24"/>
          <w:szCs w:val="24"/>
          <w:lang w:eastAsia="ru-RU"/>
        </w:rPr>
        <w:t>ение и отзыв из отпуска произво</w:t>
      </w:r>
      <w:r w:rsidRPr="00D461F0">
        <w:rPr>
          <w:rFonts w:ascii="Times New Roman" w:hAnsi="Times New Roman" w:cs="Times New Roman"/>
          <w:sz w:val="24"/>
          <w:szCs w:val="24"/>
          <w:lang w:eastAsia="ru-RU"/>
        </w:rPr>
        <w:t>дятся с согласия работника в случаях, предусмотренных ст. 124, 125 ТК РФ.</w:t>
      </w:r>
    </w:p>
    <w:p w:rsidR="00D461F0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Педагогические работники образовательного учреждения имеют право на длительный отпуск сроком до одного года не реже, чем через каждые 10 лет непрерывной </w:t>
      </w:r>
    </w:p>
    <w:p w:rsidR="00D461F0" w:rsidRDefault="00D461F0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F0" w:rsidRDefault="00D461F0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F0" w:rsidRDefault="00D461F0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F0" w:rsidRDefault="00D461F0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F0" w:rsidRDefault="00D461F0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преподавательской работы в соответствии с положением о порядке предоставлен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длительного отпуска (Приложе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Стороны договорили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о предоставлении дополнитель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оплачиваемого отпуска в каникулярн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или период, согласо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ванный с администрацией учреждения: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библиотекарю – 2 дня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рождении ребенка - 3 календарных дня;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бракосочетании - 3 календарных дня;</w:t>
      </w:r>
    </w:p>
    <w:p w:rsidR="00853FD1" w:rsidRPr="00C070A4" w:rsidRDefault="00B215D8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бракосочетании детей - 3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 похоронах близких родственников (детей,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суп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руга, родителей супруга) - 3 календарных дня;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председателю профкома за 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бщественную работу - 6 календар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дней;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членам профкома -3 календарных дня;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работнику, работающему без больничных листов в течение года - 3 календарных дня;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юбилее, если он приходит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рабочий день </w:t>
      </w:r>
      <w:r w:rsidR="00C927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</w:t>
      </w:r>
      <w:r w:rsid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дня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 представление школы</w:t>
      </w:r>
      <w:r w:rsid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муниципальных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областных, регио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олимпиадах и конкурсах, конференциях - 1 день за каждый день участия;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 подготовку учащегося или гр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 учащихся (команды) для уча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стия на </w:t>
      </w:r>
      <w:r w:rsid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областных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региональных олимпиадах и кон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курсах, конференциях, соревнованиях - 1 день.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опл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ачиваемый отпуск должен быть ис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 полностью до 01 июня следующего года, при условии, что это отрицательно не отразится на деят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образовательного учреж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Работодатель обязуется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отпуск без сохра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заработной платы на основани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письменного заявления работни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помимо указанных в ст. 128 ТК РФ, следующим работникам: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</w:t>
      </w:r>
      <w:r w:rsidR="00E361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праздновании свадьбы детей - 3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Неожиданного тяжелого заболевания близкого родственника - 2 календарных дня;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семейным обстоятельствам – по согласованию с администрацией учреждения.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Работодатель обязуется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дополнительные от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 работникам за ненормированный рабочий день в соответствии с перечнем (Приложение)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Время перерыва для отды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 и питания, а также график де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журств педагогических работников по учреждению, графики 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работы в выходные и нера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бочие праздничные дни устанавли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ваются Правилами внутреннего трудового распорядка.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Работодатель обеспечивает педагогическим работникам возможность отдыха и приема пищи в рабочее время (одновременно с обучающимися, в том числе во время перерывов между занятиями). Время отдыха и питания для других работников устанавливается Правилами внутреннего трудового распорядка и не должно быть менее 30 минут.</w:t>
      </w: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IV. Оплата и нормирование труда.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договорились: </w:t>
      </w:r>
    </w:p>
    <w:p w:rsidR="00853FD1" w:rsidRPr="00C070A4" w:rsidRDefault="008D2AAE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36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 труда в МБ</w:t>
      </w:r>
      <w:r w:rsidR="00BB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«Основная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</w:t>
      </w:r>
      <w:r w:rsidR="00BB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азовательная школа </w:t>
      </w:r>
      <w:r w:rsidR="00E3611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Кучумбетово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в соответствии с Пол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ожением об оплате труда. Положе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 оплате труда разрабатывается и утверждается руководителем учреждения по согласованию с профсоюзной организацией и является Приложением к настоящему коллективному договору. Положение об оплате труда разрабаты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на основе Методики форми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фонда оплаты труда и зараб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отной платы работников общеобра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учреждений, утвержденн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органами самоуправления муни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Заработная плата – это вознагражден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за труд в зависимости от ква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лификации работника, сложности, ко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личества, качества и условий вы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полняемой работы, а также компен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сационные и стимулирующие выпла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Средства, поступающие на содержание учреждения обр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</w:t>
      </w:r>
      <w:r w:rsidR="00BB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пределяются: на оплату труда в размере - 97% и на материально-техническое обеспечение в размере - 3%.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Фонд оплаты труда состоит из базо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 стимулирующей части. Базо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часть составляе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- 80% от ФОТ, стимулирующая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20%.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Фонд оплаты труда педагоги</w:t>
      </w:r>
      <w:r w:rsidR="006D3A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работников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учебную нагрузку</w:t>
      </w:r>
      <w:r w:rsidR="00BB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65%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базовой части ФОТ, фонд опла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труда остальных работников учреждения составляет 35% от базовой части ФОТ.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Фонд стимулирования распределяется между педагогическим составом, осуществляющим учебный процесс и остальными работниками учреждения соответственно: 65% и 35%.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Заработная плата педагогических работников, осуществляющих учебный процесс, состоит из следующих частей: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оклада, зависящего от: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расчетной стоимости одного ученико-часа;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количества обучающихся по предмету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 на начало учеб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года;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количества часов по предмету по учебному плану в месяц в каждом классе;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повышающего коэффициента за кв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алификационную категорию педаго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повышающий коэффициент за сложность и приоритетность предмета;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доплата за неаудиторную занятость.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специальной части оплаты труда, </w:t>
      </w:r>
      <w:r w:rsidR="006D3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состоящей из компенсационных вы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 за работу в условиях</w:t>
      </w:r>
      <w:r w:rsidR="00BB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отклоняющихся от нормальных условий труда, за работу в ночное время и за работу,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входящую в круг основных обя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занностей работника;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дополнительных выплат в целях неуменьшения базовой части оплаты труда педагогов за фактически отведенные часы по базисному учебному плану;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стимулирующих выплат, включающих в себя поощрительные выплаты по результатам труда (премии).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Повышающие коэффициенты за сложность и приоритетность предмета устанавливаются в размере: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предметы по программам углубленного изучения - до 1,06;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предметы, изучаемые по программам профильного уровня, предметы, изучаемые в рамках использования технологий развивающего обучения (Л.В.Занкова, Эльконина-Давыдова) - до 1,05;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русский язык, литература, иностранный язык, математика - до 1,04;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история, обществознание, география, биология, информатика, физика, химия, 1-4 классы начальной школы - до 1,03;</w:t>
      </w:r>
    </w:p>
    <w:p w:rsidR="00853FD1" w:rsidRPr="00C070A4" w:rsidRDefault="00BB160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- до 1,02;</w:t>
      </w:r>
    </w:p>
    <w:p w:rsidR="00853FD1" w:rsidRPr="00C070A4" w:rsidRDefault="00BB160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воспитание</w:t>
      </w:r>
      <w:r w:rsidR="004141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изобразительное искусство, му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зыка, черчение, основы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жизнедеятельности, 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окружающим миром, природоведение- 1,0.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Из общего фонда оплаты труда устанавливать дополнительные выплаты педагогическим работникам в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уменьшения размера базо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части оплаты труда по сравнению с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заработной платы педа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гогов до введения новой системы оплаты труда при условии сохранения объема их должностных обязанностей и выполнения ими работ той же квалификации.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Заработная плата других педагогических работников, учебно-вспомогательного и обслуживающего персонала общеобразовательного учреждения устанавливается руководителем общеобразовательного учреждения на основании трудовых договоров (контрактов).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медицинских, библиотечных работников учреждения производится применительно к условиям оплаты труда, установленным для аналогичных категорий работник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соответствующих отраслей эко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номики, а работников из числа рабочих и служащих по общеотраслевым областям – по разрядам, предусмотре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для этих категорий работни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Система стимулирующих в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ыплат работникам образовательно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 включает в себя поощрительные выплаты по результатам труда (премии и т.д. )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 порядке распределения стимулирующей части фонда оплаты труда педагогических рабо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тников, имеющих аудиторную заня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тость», а также «Положение о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фонда стимулирования за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местителей руководителя, иных категорий педагогического персонала, учебно-вспомогательного и обслуживающего персонала учреждения» принимаются общим собранием трудового коллектива, согласовываются с профсоюзным комитетом и утверждаются руководителем учреждения. Данные локальные акты являются пр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иложениями к коллективному дого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поощрительных выплат по результатам труда за счет стимулирующей части ФОТ производится по согласованию с органом, обеспечивающим государственно-общественный характер управления образовательным учреждением (Управляющим Советом) на основании представления руководителя образоват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учреждения и по согласо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с профсоюзным комитетом.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обязуется: </w:t>
      </w:r>
    </w:p>
    <w:p w:rsidR="00CD236A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Выплачивать работникам заработную плату в денежной форме </w:t>
      </w:r>
      <w:r w:rsidR="00CD2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в месяц: 7 и 21 числа.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совпадении дня выплаты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выходным и нерабочим празднич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днем выплата заработной платы производится накануне этого дня.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Обеспечивать выплату минимального размера оплаты труда.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4.14.За время каникул, являющее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рабочим временем, педагогиче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 работникам заработная плата, в том числе стимулирующие выплаты и вознаграждение за классное руководство, выплачивается в том размере, какой был установлен до каникул.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Расчет средней заработной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работника производить ис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 из фактически начисленной ему з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 и фактически от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работанного им времени за 12 календарных месяцев, предшествующих периоду, в течение которого за работни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сохраняется средняя заработ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плата. При этом календарным месяцем считается период с 1-го по 30-е (31-е) число соответствующего месяца включительно (в феврале – по 28 –е (29-е) число включительно.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На учителей и других педагогических работников, а также выполняющих педагогическую работу без занятия штатной должности (включая учителей из числа работни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выполняющих эту работу пом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основной в том же учреждении), на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нового учебного года 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ставлять тарификационные списки по согласованию с профкомом.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Объем аудиторной занятости педагогическим работникам устанавливать исходя из количества часов по учебному плану, программам, обеспеченности кадрами, других конк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ретных условий в данном учрежде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 учетом мнения (по согласованию) выборного органа первичной профсоюзной организации.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Аудиторную и неаудиторную на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грузку на новый учебный год учи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и других работников, ведущих преподавательскую работу помимо основной работы, устанавливать руко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водителем учреждения по согласо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с выборным органом первичной профсоюзной организации. Эту работу завершать до окончания учебно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года и ухода работников в от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для определения классов и объема занятости в новом учебном году.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установлении учителям, для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данное учреждение явля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местом основной работы, аудиторной занятости на новый учебный год, как правило, сохранять ее объем и преемственность преподавания предметов в классах. Объем аудиторн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занятости, установленный учи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случаев уменьшения количест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часов по учебным планам и програм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 сокращения количества клас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сов. Объем неаудиторной занятости, установленной учителям в начале учебного года, не может быть уменьшен по инициативе администрации в текущем учебном году без объективных причин.Аудиторную и неаудиторную занятость учителям, находящимся в отпуске по уходу за ребенком до исполн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им возраста трех лет, уста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навливать на общих основаниях и пере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на этот период для выпол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другими учителями.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Уменьшение или увеличение аудиторной и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неаудиторной за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нятости учителя по инициативе работодателя в течение учебного года по сравнению с занятостью, оговоренной в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трудовом договоре и приказе ру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ководителя учреждения, возможны только в случаях: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уменьшения количества часов по учебным планам и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программам, 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кращения количества классов (групп)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(п.66 Типового положения об об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щеобразовательном учреждении);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временного увеличения аудиторной и неаудиторной занятости в связи с производственной необходим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 для замещения временно от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сутствующего работника (продолжительность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местности на срок до одного ме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сяца (отмена занятий в связи с погодными условиями, карантином и в других случаях);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восстановления на работе учителя, ранее выпол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нявшего этот объ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аудиторной и неаудиторной занятости;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 Установить доплаты и надбавки, носящие компенсационный характер, с учетом мнения выборного 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первичной профсоюзной ор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в размерах согласно Приложению к Положению об оплате труда, а также: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работу в сверхурочное время опл</w:t>
      </w:r>
      <w:r w:rsidR="00B16E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 производить  за первые два часа работы не менее чем в полуторном размере, за последующие часы- не менее чем в двойном размере.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 работника предоставлять ему дополнительное время отдыха, но не менее времени, отработанного сверхурочно;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совмещение профессий (до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лжностей) или исполнения обязан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временно отсутствующего раб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отника производить доплаты к ба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зовой части заработной платы. Конкр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етный размер доплаты каждому 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ботнику определять соглашением сторон трудового договора, но не менее 80% оклада;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4.20. В случае задержки выплаты заработной платы на срок более 15 дней работник имеет право, извести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работодателя в письменной фор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приостановить работу на весь период до выплаты задержанной суммы, кроме случаев, предусмотренных законодательством.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установленного срока выплаты заработной платы, оплаты отпуска, выплат при увольнен</w:t>
      </w:r>
      <w:r w:rsidR="00414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других выплат, причитающих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работнику, в том числе в случае приостановки работы, выплатить эти суммы с уплатой процентов (денежной компенсации) в размере ____________________________________________________________________ (указывается конкретный размер, но не ниже 1/300 действующего в это время ставки рефинансирования ЦБ РФ) независимо от вины работодателя (ст.236 ТК РФ)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возмещает весь неполученный работниками заработок в связи с приостановкой работы по причине задержки выплаты зарплаты.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плата, не полученная в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со смертью работника, вы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членам его семьи или лицу, находившемуся на ижди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вении умер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в день его смерти, не позднее неде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срока со дня подачи доку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Время простоя по вине рабо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тодателя или по причинам, не за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висящим от работодателя и работника,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работник в письменной фор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предупредил работодателя или его представителя о начале простоя, оплачивается из расчета не ниже средней заработной платы.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Регулярно, за день до на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в командировку, возме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 расходы, связанные со служебными командировками в размерах не ниже установленных Правительством РФ.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Ежемесячно выдавать всем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перед получением за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работной платы расчетные листки, утвержденные с учетом мнения выборного органа первичной профсоюзной организации.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За выполнение работы,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свойственной должностным обя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занностям, производить выплаты доплат согласно трудовому договору или предоставлять дополнительный ден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ь отдыха по договоренности с 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ботником.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При подсчете неаудиторной з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анятости за работу педагога, вы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полняющего работу классного руководителя, использовать коэффициент 1.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Вознаграждение учителям предметникам за выполнение функций классного руководителя не входит в неаудиторную занятость и является доплатой к установленной заработной плате.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В день увольнения произ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выплату всех сумм, причи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тающихся работнику.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Оплату отпуска производить не позднее чем за три дня до его начала. В случае задержки оплаты отпуска в указанные сроки 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заявлению работника переносится до получения отпускных.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Не допускать без согласо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 выборным органом первич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профсоюзной организации проведение мероприятий по аттестации работников школы.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4.29. Утвердить список работник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занятых на работах с вредны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условиями труда (Приложение).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О введении новых услови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оплаты труда или изменении ус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ловий оплаты труда извещать работников не позднее, чем за два месяца.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Сохранять за работниками, участвовавшими в забастовке из-за невыполнения настоящего коллект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 договора, отраслевого та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рифного, регионального и территориального соглашений по вине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дателя или органов власти, заработную плату в полном размере.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Изменение размера заработной платы производится: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присвоении квалификационной категории – со дня вынесения решения аттестационной комиссией;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присвоении почетного звания – со дня присвоения;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присуждении ученой степе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кандидата наук – со дня выне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сения Высшей аттестационной коми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ссией (ВАК) решения о выдаче ди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плома;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присуждении ученой степени доктора наук – со д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присуж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Высшей аттестационной комиссией (ВАК) ученой степени доктора наук.</w:t>
      </w: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V. Социальные гарантии и льготы.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Работодатель обязуется: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Соблюдать и предоставлять согла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ст. ст. 173-177 ТК РФ гаран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и компенсации работникам, совмещающим работу с обучением.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Распространить гарантии и компенсации ст.ст.173-177 ТК РФ на работников, совмещающих работу с обучением в образовательных учреждениях высшего профессиональ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и среднего про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фессионального образования, н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имеющих государственной аккре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дитации, и на работников, получающих второе высшее образование.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Выплачивать ежемесячную 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денежную компенсацию педагогиче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работникам независимо от нахождения их в отпуске, периода временной нетрудоспособности и отсутствия по другим уважите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причинам, независимо от объема учебной нагрузки, а также лицам из числа работников учреждений, п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редприятий и организаций, выпол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няющим педагогическую работу на усло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совместительства, для обес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их книгоиздательской продукцией и периодическ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изда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в размере предусмотренном действующим законодательством.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Выплачивать надбавку в разме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 15 % к тарифной ставке (окла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ду) молодым специалистам в течен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первых трех лет после оконча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ВУЗа, ССУЗа.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Установить согласно закону Сарато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вской области "Об образова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нии" надбавку к должностному окладу за ученые степени доктора наук и кандидата наук - в размере трех и двух ставок первого разряда ETC соответственно, за п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очетные звания "Заслуженный 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школы РСФСР", "Заслуженный </w:t>
      </w:r>
      <w:r w:rsidR="00414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РФ", "Заслуженный работ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высшей школы РФ" – в размере одной ставки первого разряда.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Продлить срок действия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квалификационной катего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педагогическим работникам в случае истечения срока ее действия во время длительной нетрудоспособности;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Отпуска по уходу за ребенком;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Длительной командировки на работу по специальности в российские образовательные учреждения за рубежом;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Отпуска до одного года в соответствии с п.5 ст.55 Закона РФ "Об образовании".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работникам, прек</w:t>
      </w:r>
      <w:r w:rsidR="00414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ратившим педагогическую деятель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связи с ликвидацией учрежден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образования, сокращением чис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ленности или штата, уходом на пенсию, независимо от ее вида, в случае возобновления ими педагогической деятельности сохранить имевшуюся II квалификационную категорию до оконч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срока ее действия, а в слу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истечения срока действия - продлить на 1 год.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истечения срока действия II квалификационной категории у педагогических работников, которым до</w:t>
      </w:r>
      <w:r w:rsidR="0041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по старости осталось ме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1 года, сохранить имеющуюся у них квалификационную категорию до наступления пенсионного возраста.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Своевременно и полностью перечислять средства в пенсионный фонд для начисления страховых </w:t>
      </w:r>
      <w:r w:rsidR="004141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накопительных пенсионных взно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всех работников образовательного учреждения.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Ходатайствовать перед органами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VI. Охрана труда и здоровья.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обязуется обеспечить: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Оснащение рабочего места необходимым оборудованием, мебелью, инвентарем и сохранностью этого имущества, закрепленного за работником;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Защиту работника от воздействия вредных и опасных производственных факторов;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Выполнение всех работ по подготовке к зимнему сезону, в том числе проведение ремонта отопительной системы;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Установление теплового режима в течение зимнего периода в учебных классах ниже 18 градусов;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регулярной влажной уборки классов и коридоров;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Своевременную выдачу работнику спецодежды и спецобуви.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реализации этих задач провести ряд мероприятий по охране и безопасности труда. Перечен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ь этих мероприятий, сроки, стои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их осуществления и ответственные должностные лица указаны в соглашении по охране труда.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работу по охране труда и безопасности труда, исходя из результатов аттестации рабочих мест, проводимой в порядке и в сроки, согласованные с выборным профсоюзным органом.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под роспись инструктаж по производственной санитарии и противопожарной безопасности, с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п.п.1, 2, 3 ст. 18 Феде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"Об охране труда в РФ" и ст.17 Федерал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за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"Об обязательном социальном страховании от несчастных случаев на производстве профессиональных заболеваниях".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Организовать и оплатить: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Ежегодные обязательные периодические и предварительные (при поступлении на работу) профилактические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мотры (обследования) работников и обучающихся.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материальную пом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ощь при приобретении дорогостоя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лекарств и санаторных путевок.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Предоставлять профсоюзному комитету информацию и документы по условиям труда и быта работни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необходимые для осуществле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его полномочий, производить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профкомом расследо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и учет несчастных случаев п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исполнении трудовых обязанно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Отвечать за ущерб, причи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ненный здоровью и трудоспособно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работающих, в порядке, установленном законом.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Выплачивать потерпевшим в с</w:t>
      </w:r>
      <w:r w:rsid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травматизма на производст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ве, профессионального заболевания, либо иного повреждения здоровья, связанного с выполнением трудовых обязанностей, а также временной потерей трудоспособности</w:t>
      </w:r>
      <w:r w:rsid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работодателя, компенса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 исходя из единовременной страх</w:t>
      </w:r>
      <w:r w:rsid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выплаты, определенной в со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со ст. 184 ТК РФ, Федеральным законо</w:t>
      </w:r>
      <w:r w:rsid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 №125 "Об обязательном социаль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страховании от несчастных случ</w:t>
      </w:r>
      <w:r w:rsid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 на производстве и профессио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заболеваний" от 24.07.1998 года.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Предоставлять работнику другу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работу при его отказе от рабо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условиях, опасных для жизни и здоровья вследствие нарушения требований охраны труда.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Выплачивать денежную компенсацию как за время простоя по вине работодателя (т.е. не менее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2/3 заработной платы) при невоз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ожности предоставления другой работы до устранения опасности. Отказ работника от работы в этом случае не может служить основанием для привлечения его к дисциплинарной ответственности (ст. 220 ТК РФ).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6.11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Приобрести и пополнять медицинскую аптечку медикаментами и перевязочными материалами для о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 первой медицинской помо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6.12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Заключить договор со специа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листом (организацией), оказываю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услуги в области охра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труда с учетом специфики дея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образовательного учреждения.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6.13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Производить обязательное страх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всех работающих по трудо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вому договору от несчастных случ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 на производстве и профессио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заболеваний в соответствии с Федеральным Законом от 24.07.1998 г. №125.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6.14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Организовать на паритетн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началах с профсоюзным комите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комиссию по охране труда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вопросов, свя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занных с реализацией мероприятий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улучшению условий труда, пре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дупреждению травматизм и профессиональных заболеваний.</w:t>
      </w: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VII. Гарантии профсоюзной деятельности.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Стороны договорились: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Не допускать ограничен</w:t>
      </w:r>
      <w:r w:rsidR="00414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гарантированных законом соци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ально-трудовых и иных прав и свобод, принуждение, увольнение или иную форму воздействия в отношении любого работника в связи с его членством в профсоюзе или профсоюзной деятельностью.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Профком осуществляет в у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становленном порядке контроль  соблюдения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законодательства и иных нормативно-правовых актов, содержащих нормы трудового права (ст. 370 ТК РФ).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Увольнение работника, являющегося членом профсоюза, по п.2 "б", п.З и п. 5 ст. 81 ТК РФ производится с учетом мотивированного мнения профкома.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Работодатель обязан предостави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профкому безвозмездно помеще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для проведения собраний, заседа</w:t>
      </w:r>
      <w:r w:rsidR="00411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хранения документации, про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оздоровительной, культурно-массовой работы, возможность размещения информации в доступном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работников месте, пра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пользоваться средствами связи, оргтехникой, транспортом (ст. 377 ТК РФ).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Работодатель обеспечивает ежемесячное бесплатное перечисление на счет профсоюзной органи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членских профсоюзных взно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из заработной платы работников, являющихся членами профсоюза, при наличии их письменных заявлени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й. В случае, если работник упол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номочил профком представлять его интересы во взаимоотношениях с работодателем, то на основании его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заявления работода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ежемесячно перечисляет на счет первичной профсоюзной организации денежные средства из заработной платы работника в размере 1 % (ст. 377 ТК РФ).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Членские профсоюзные взносы перечисляются на счет первичной профсоюзной организации в день выплаты заработной платы. Задержка выплаты денежных средств по вине работодателя не допускается.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Работодатель за счет сре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надтарифного фонда учрежде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производит ежемесячные выплаты председателю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профкома в раз</w:t>
      </w:r>
      <w:r w:rsidR="00411A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2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 (ст.377 ТК РФ).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Работодатель освобождает от раб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с сохранением среднего зара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мероприятий.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Работодатель обеспечивает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гарантий работни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кам, занимающимся профсоюзной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деятельностью, в порядке, преду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смотренном законодательством и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коллективным договором. Председатель и его заместитель могу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быть уволены по инициативе 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ботодателя в соответствии с п.5 ст.81 ТК РФ с соблюдением общего порядка увольнения и только с пре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дварительного согласия вышестоя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выбранного профсоюзного органа (ст. 374, 376 ТК РФ).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Работодатель предоставляет профкому необходимую информацию по любым вопросам труда и социальн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о-экономического развития учреж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Члены профкома включаются в состав комиссий учреждения по тарификации, аттестации педагогич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работников, аттестации 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бочих мест, охране труда, социальному страхованию и других.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Работодатель с учетом мнени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профкома рассматривает следую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вопросы: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Расторжение трудового договора с работниками, являющимися членами профсоюза, по инициативе работодателя (ст. 82, 374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Привлечение к сверхурочным работам (ст. 99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Разделение рабочего времени на части (ст. 105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Запрещение работы в выходные и нерабочие праздничные дни (ст. 113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Очередность предоставления отпусков (ст. 123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Установление заработной платы (ст. 135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Применение систем нормирования труда (ст. 159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Массовые увольнения (ст.180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Установление перечня должностей работников с ненормированным рабочим днем (ст. 101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Утверждение Правил внутреннего трудового распорядка (ст. 190 ТК РФ)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комиссий по охране труда (ст. 218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Составление графиков сменности (ст. 103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Утверждение формы расчетного листка (ст. 136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Размеры повышения заработной платы в ночное время (ст. 154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Применение и снятие дисциплинарного взыскания до истечения 1 года со дня его применения (ст. 193,194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Определение форм профессиональной подготовки, переподготовки и повышения квалификации работ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перечень необходимых про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фессий и специальностей (ст. 196 ТК РФ);</w:t>
      </w:r>
    </w:p>
    <w:p w:rsidR="00106D1D" w:rsidRDefault="00106D1D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A3956"/>
          <w:kern w:val="36"/>
          <w:sz w:val="24"/>
          <w:szCs w:val="24"/>
          <w:lang w:eastAsia="ru-RU"/>
        </w:rPr>
      </w:pP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VIII. Обязательства профкома.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Профком обязуется: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Представлять и защищать права и интересы членов профсоюза по социально-трудовым вопросам в соответствии с Федер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зако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"О профессиональных союзах,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правах и гарантиях деятельно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сти" и ТК РФ. Осуществлять к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 соблюдения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и его представителями трудов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законодательства и иных нор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правовых актов, содержащих нормы трудового права.</w:t>
      </w:r>
    </w:p>
    <w:p w:rsidR="000841FD" w:rsidRDefault="00106D1D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Осуществлять контроль  правильности 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 фонда заработной платы, надтариф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фонда, фонда экономии зара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ботной платы, внебюджетного фонда и иных фондов учреждения.</w:t>
      </w:r>
    </w:p>
    <w:p w:rsidR="00853FD1" w:rsidRPr="00C070A4" w:rsidRDefault="000841FD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Совместно с работодателем и работниками разрабатывать меры по защите персональных данных работников (ст. 86 ТК РФ).</w:t>
      </w:r>
    </w:p>
    <w:p w:rsidR="00853FD1" w:rsidRPr="00C070A4" w:rsidRDefault="000841FD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учредителю (собственнику) учреждения заявление о нарушении руководителем учр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еждения, его заместителями зако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и нормативных актов о труде, усл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овий коллективного договора, со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глашения с требованием о применении мер дисциплинарного взыскания (ст. 195 ТК РФ).</w:t>
      </w:r>
    </w:p>
    <w:p w:rsidR="00853FD1" w:rsidRPr="00C070A4" w:rsidRDefault="000841FD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Представлять и защищать трудо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права членов профсоюза в ко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по трудовым спорам и суде.</w:t>
      </w:r>
    </w:p>
    <w:p w:rsidR="00853FD1" w:rsidRPr="00C070A4" w:rsidRDefault="000841FD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совместно с ко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миссией по социальному страхова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 своевременности  назначения и выплат 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пособий по обязательному социальному страхованию.</w:t>
      </w:r>
    </w:p>
    <w:p w:rsidR="00853FD1" w:rsidRPr="00C070A4" w:rsidRDefault="000841FD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8.7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Участвовать в работе комиссии по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социальному страхованию, совме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 с горкомом профсоюза п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летнему оздоровлению детей ра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учреждения и обеспечению их новогодними подарками.</w:t>
      </w:r>
    </w:p>
    <w:p w:rsidR="00853FD1" w:rsidRPr="00C070A4" w:rsidRDefault="000841FD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8.8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Совместно с комиссией по социальному страхованию вести учет нуждающихся в санаторно-курортном лечении, своевременно направлять заявки уполномоченным района, города.</w:t>
      </w:r>
    </w:p>
    <w:p w:rsidR="00853FD1" w:rsidRPr="00C070A4" w:rsidRDefault="000841FD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8.9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общественный 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оевременного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 перечисления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пла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тежей в фонд обязательного меди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цинского страхования.</w:t>
      </w:r>
    </w:p>
    <w:p w:rsidR="00853FD1" w:rsidRPr="00C070A4" w:rsidRDefault="000841FD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8.10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правильности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работникам отпусков и их оплаты.</w:t>
      </w:r>
    </w:p>
    <w:p w:rsidR="00853FD1" w:rsidRPr="00C070A4" w:rsidRDefault="000841FD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8.11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Участвовать в работе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 учреждения по тарифика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аттестации педагогических работников, аттестации рабочих мест, охране труда и других.</w:t>
      </w:r>
    </w:p>
    <w:p w:rsidR="00853FD1" w:rsidRDefault="000841FD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8.12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контроль</w:t>
      </w:r>
      <w:r w:rsidR="005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аттестации педагогических работников учреждения.</w:t>
      </w:r>
    </w:p>
    <w:p w:rsidR="00D461F0" w:rsidRPr="00C070A4" w:rsidRDefault="00D461F0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D1" w:rsidRPr="00C070A4" w:rsidRDefault="000841FD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8.13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Совместно с работодателем о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регистрацию работни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системе персонифициро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ванного учета в системе государ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853FD1" w:rsidRPr="00C070A4" w:rsidRDefault="000841FD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8.14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ежегодно материальную помощь членам профсоюза.</w:t>
      </w:r>
    </w:p>
    <w:p w:rsidR="00853FD1" w:rsidRPr="00C070A4" w:rsidRDefault="000841FD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8.15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культурно-массовую и физкультурно-оздоровительную работу в учреждении.</w:t>
      </w:r>
    </w:p>
    <w:p w:rsidR="00853FD1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0841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1A0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Совместно директором школы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различные смотры, конкурсы и другие мероприятия, направленные на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вершенствование профессиональн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мастерства, поддержание чис</w:t>
      </w:r>
      <w:r w:rsidR="00411A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тоты и порядка в школе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 территории, сохране</w:t>
      </w:r>
      <w:r w:rsidR="00411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материальной базы школы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создание комфортных условий для деятельности работников и обучающихся, в том числе организации горячего питания; нормального морально-пси</w:t>
      </w:r>
      <w:r w:rsidR="00411A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хологического климата в школе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4F7D43" w:rsidRPr="004F7D43" w:rsidRDefault="004F7D43" w:rsidP="004F7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D43">
        <w:rPr>
          <w:rFonts w:ascii="Times New Roman" w:hAnsi="Times New Roman" w:cs="Times New Roman"/>
          <w:b/>
          <w:bCs/>
          <w:sz w:val="24"/>
          <w:szCs w:val="24"/>
        </w:rPr>
        <w:t>IX. Аттестация, профессиональная подготовка, переподготовка и повышение квалификации работников</w:t>
      </w:r>
    </w:p>
    <w:p w:rsidR="004F7D43" w:rsidRPr="004F7D43" w:rsidRDefault="004F7D43" w:rsidP="004F7D43">
      <w:pPr>
        <w:jc w:val="both"/>
        <w:rPr>
          <w:rFonts w:ascii="Times New Roman" w:hAnsi="Times New Roman" w:cs="Times New Roman"/>
          <w:sz w:val="24"/>
          <w:szCs w:val="24"/>
        </w:rPr>
      </w:pPr>
      <w:r w:rsidRPr="004F7D43">
        <w:rPr>
          <w:rFonts w:ascii="Times New Roman" w:hAnsi="Times New Roman" w:cs="Times New Roman"/>
          <w:sz w:val="24"/>
          <w:szCs w:val="24"/>
        </w:rPr>
        <w:t>Стороны пришли к соглашению о том,  что:</w:t>
      </w:r>
    </w:p>
    <w:p w:rsidR="004F7D43" w:rsidRPr="004F7D43" w:rsidRDefault="004F7D43" w:rsidP="004F7D43">
      <w:pPr>
        <w:jc w:val="both"/>
        <w:rPr>
          <w:rFonts w:ascii="Times New Roman" w:hAnsi="Times New Roman" w:cs="Times New Roman"/>
          <w:sz w:val="24"/>
          <w:szCs w:val="24"/>
        </w:rPr>
      </w:pPr>
      <w:r w:rsidRPr="004F7D43">
        <w:rPr>
          <w:rFonts w:ascii="Times New Roman" w:hAnsi="Times New Roman" w:cs="Times New Roman"/>
          <w:bCs/>
          <w:sz w:val="24"/>
          <w:szCs w:val="24"/>
        </w:rPr>
        <w:t xml:space="preserve">9.1 </w:t>
      </w:r>
      <w:r w:rsidRPr="004F7D43">
        <w:rPr>
          <w:rFonts w:ascii="Times New Roman" w:hAnsi="Times New Roman" w:cs="Times New Roman"/>
          <w:sz w:val="24"/>
          <w:szCs w:val="24"/>
        </w:rPr>
        <w:t>Работодатель определяет необходимость профессиональной подготовки и</w:t>
      </w:r>
      <w:r w:rsidRPr="004F7D43">
        <w:rPr>
          <w:rFonts w:ascii="Times New Roman" w:hAnsi="Times New Roman" w:cs="Times New Roman"/>
          <w:sz w:val="24"/>
          <w:szCs w:val="24"/>
        </w:rPr>
        <w:br/>
        <w:t>переподготовки кадров для нужд школы.</w:t>
      </w:r>
    </w:p>
    <w:p w:rsidR="004F7D43" w:rsidRPr="004F7D43" w:rsidRDefault="004F7D43" w:rsidP="004F7D43">
      <w:pPr>
        <w:jc w:val="both"/>
        <w:rPr>
          <w:rFonts w:ascii="Times New Roman" w:hAnsi="Times New Roman" w:cs="Times New Roman"/>
          <w:sz w:val="24"/>
          <w:szCs w:val="24"/>
        </w:rPr>
      </w:pPr>
      <w:r w:rsidRPr="004F7D43">
        <w:rPr>
          <w:rFonts w:ascii="Times New Roman" w:hAnsi="Times New Roman" w:cs="Times New Roman"/>
          <w:b/>
          <w:bCs/>
          <w:sz w:val="24"/>
          <w:szCs w:val="24"/>
        </w:rPr>
        <w:t>9.2</w:t>
      </w:r>
      <w:r w:rsidRPr="004F7D43">
        <w:rPr>
          <w:rFonts w:ascii="Times New Roman" w:hAnsi="Times New Roman" w:cs="Times New Roman"/>
          <w:sz w:val="24"/>
          <w:szCs w:val="24"/>
        </w:rPr>
        <w:t xml:space="preserve"> Необходимость профессиональной подготовки и переподготовки кадров для собственных нужд определяет работодатель.</w:t>
      </w:r>
    </w:p>
    <w:p w:rsidR="004F7D43" w:rsidRPr="004F7D43" w:rsidRDefault="004F7D43" w:rsidP="004F7D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D43">
        <w:rPr>
          <w:rFonts w:ascii="Times New Roman" w:hAnsi="Times New Roman" w:cs="Times New Roman"/>
          <w:sz w:val="24"/>
          <w:szCs w:val="24"/>
        </w:rPr>
        <w:t>Работодатель проводит профессиональную подготовку, переподготовку, повышение квалификации работников, обучение их вторым профессиям в школе, а при необходимости - в образовательных учреждениях начального, среднего, высшего профессионального и дополнительного образования, в том числе на основании рекомендаций аттестационной комиссии на условиях и в порядке, которые определяются коллективным договором, соглашениями, трудовым договором.</w:t>
      </w:r>
    </w:p>
    <w:p w:rsidR="004F7D43" w:rsidRPr="004F7D43" w:rsidRDefault="004F7D43" w:rsidP="004F7D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D43">
        <w:rPr>
          <w:rFonts w:ascii="Times New Roman" w:hAnsi="Times New Roman" w:cs="Times New Roman"/>
          <w:sz w:val="24"/>
          <w:szCs w:val="24"/>
        </w:rPr>
        <w:t xml:space="preserve">Формы профессиональной подготовки, переподготовки и повышения квалификации работников, перечень необходимых профессий и специальностей определяются работодателем с учетом мнения представительного органа работников в порядке, установленном </w:t>
      </w:r>
      <w:hyperlink w:anchor="sub_372" w:history="1">
        <w:r w:rsidRPr="004F7D4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статьей 372</w:t>
        </w:r>
      </w:hyperlink>
      <w:r w:rsidRPr="004F7D43">
        <w:rPr>
          <w:rFonts w:ascii="Times New Roman" w:hAnsi="Times New Roman" w:cs="Times New Roman"/>
          <w:sz w:val="24"/>
          <w:szCs w:val="24"/>
        </w:rPr>
        <w:t xml:space="preserve"> ТК РФ для принятия локальных нормативных актов (ст.196 ТК РФ).</w:t>
      </w:r>
    </w:p>
    <w:p w:rsidR="004F7D43" w:rsidRPr="004F7D43" w:rsidRDefault="004F7D43" w:rsidP="004F7D43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D43">
        <w:rPr>
          <w:rFonts w:ascii="Times New Roman" w:hAnsi="Times New Roman" w:cs="Times New Roman"/>
          <w:i/>
          <w:sz w:val="24"/>
          <w:szCs w:val="24"/>
        </w:rPr>
        <w:t xml:space="preserve">Необходимо определить эти формы </w:t>
      </w:r>
    </w:p>
    <w:p w:rsidR="004F7D43" w:rsidRPr="004F7D43" w:rsidRDefault="004F7D43" w:rsidP="004F7D43">
      <w:pPr>
        <w:jc w:val="both"/>
        <w:rPr>
          <w:rFonts w:ascii="Times New Roman" w:hAnsi="Times New Roman" w:cs="Times New Roman"/>
          <w:sz w:val="24"/>
          <w:szCs w:val="24"/>
        </w:rPr>
      </w:pPr>
      <w:r w:rsidRPr="004F7D43">
        <w:rPr>
          <w:rFonts w:ascii="Times New Roman" w:hAnsi="Times New Roman" w:cs="Times New Roman"/>
          <w:b/>
          <w:bCs/>
          <w:sz w:val="24"/>
          <w:szCs w:val="24"/>
        </w:rPr>
        <w:t xml:space="preserve">9.3 </w:t>
      </w:r>
      <w:r w:rsidRPr="004F7D43">
        <w:rPr>
          <w:rFonts w:ascii="Times New Roman" w:hAnsi="Times New Roman" w:cs="Times New Roman"/>
          <w:sz w:val="24"/>
          <w:szCs w:val="24"/>
        </w:rPr>
        <w:t>Работодатель обязуется:</w:t>
      </w:r>
    </w:p>
    <w:p w:rsidR="004F7D43" w:rsidRPr="004F7D43" w:rsidRDefault="004F7D43" w:rsidP="004F7D43">
      <w:pPr>
        <w:jc w:val="both"/>
        <w:rPr>
          <w:rFonts w:ascii="Times New Roman" w:hAnsi="Times New Roman" w:cs="Times New Roman"/>
          <w:sz w:val="24"/>
          <w:szCs w:val="24"/>
        </w:rPr>
      </w:pPr>
      <w:r w:rsidRPr="004F7D43">
        <w:rPr>
          <w:rFonts w:ascii="Times New Roman" w:hAnsi="Times New Roman" w:cs="Times New Roman"/>
          <w:b/>
          <w:bCs/>
          <w:sz w:val="24"/>
          <w:szCs w:val="24"/>
        </w:rPr>
        <w:t xml:space="preserve">9.З.1. </w:t>
      </w:r>
      <w:r w:rsidRPr="004F7D43">
        <w:rPr>
          <w:rFonts w:ascii="Times New Roman" w:hAnsi="Times New Roman" w:cs="Times New Roman"/>
          <w:sz w:val="24"/>
          <w:szCs w:val="24"/>
        </w:rPr>
        <w:t>Организовывать профессиональную подготовку, переподготовку и повы</w:t>
      </w:r>
      <w:r w:rsidRPr="004F7D43">
        <w:rPr>
          <w:rFonts w:ascii="Times New Roman" w:hAnsi="Times New Roman" w:cs="Times New Roman"/>
          <w:sz w:val="24"/>
          <w:szCs w:val="24"/>
        </w:rPr>
        <w:softHyphen/>
        <w:t>шение квалификации работников в соответствии с планом (в разрезе специальностей), учитывая  рекомендации аттестационной комиссии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специализации.</w:t>
      </w:r>
    </w:p>
    <w:p w:rsidR="004F7D43" w:rsidRPr="004F7D43" w:rsidRDefault="004F7D43" w:rsidP="004F7D43">
      <w:pPr>
        <w:jc w:val="both"/>
        <w:rPr>
          <w:rFonts w:ascii="Times New Roman" w:hAnsi="Times New Roman" w:cs="Times New Roman"/>
          <w:sz w:val="24"/>
          <w:szCs w:val="24"/>
        </w:rPr>
      </w:pPr>
      <w:r w:rsidRPr="004F7D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9.3.2. </w:t>
      </w:r>
      <w:r w:rsidRPr="004F7D43">
        <w:rPr>
          <w:rFonts w:ascii="Times New Roman" w:hAnsi="Times New Roman" w:cs="Times New Roman"/>
          <w:bCs/>
          <w:sz w:val="24"/>
          <w:szCs w:val="24"/>
        </w:rPr>
        <w:t>Организовывать повышение</w:t>
      </w:r>
      <w:r w:rsidRPr="004F7D43">
        <w:rPr>
          <w:rFonts w:ascii="Times New Roman" w:hAnsi="Times New Roman" w:cs="Times New Roman"/>
          <w:sz w:val="24"/>
          <w:szCs w:val="24"/>
        </w:rPr>
        <w:t xml:space="preserve"> квалификации педагогических (</w:t>
      </w:r>
      <w:r w:rsidRPr="004F7D43">
        <w:rPr>
          <w:rFonts w:ascii="Times New Roman" w:hAnsi="Times New Roman" w:cs="Times New Roman"/>
          <w:i/>
          <w:sz w:val="24"/>
          <w:szCs w:val="24"/>
        </w:rPr>
        <w:t>или всех)</w:t>
      </w:r>
      <w:r w:rsidRPr="004F7D43">
        <w:rPr>
          <w:rFonts w:ascii="Times New Roman" w:hAnsi="Times New Roman" w:cs="Times New Roman"/>
          <w:sz w:val="24"/>
          <w:szCs w:val="24"/>
        </w:rPr>
        <w:t xml:space="preserve"> работников не реже чем один раз в пять лет.</w:t>
      </w:r>
    </w:p>
    <w:p w:rsidR="004F7D43" w:rsidRPr="004F7D43" w:rsidRDefault="004F7D43" w:rsidP="004F7D43">
      <w:pPr>
        <w:jc w:val="both"/>
        <w:rPr>
          <w:rFonts w:ascii="Times New Roman" w:hAnsi="Times New Roman" w:cs="Times New Roman"/>
          <w:sz w:val="24"/>
          <w:szCs w:val="24"/>
        </w:rPr>
      </w:pPr>
      <w:r w:rsidRPr="004F7D43">
        <w:rPr>
          <w:rFonts w:ascii="Times New Roman" w:hAnsi="Times New Roman" w:cs="Times New Roman"/>
          <w:b/>
          <w:bCs/>
          <w:sz w:val="24"/>
          <w:szCs w:val="24"/>
        </w:rPr>
        <w:t xml:space="preserve">9.3.3. </w:t>
      </w:r>
      <w:r w:rsidRPr="004F7D43">
        <w:rPr>
          <w:rFonts w:ascii="Times New Roman" w:hAnsi="Times New Roman" w:cs="Times New Roman"/>
          <w:sz w:val="24"/>
          <w:szCs w:val="24"/>
        </w:rPr>
        <w:t>В случае направления работника для повышения квалификации сохранять за</w:t>
      </w:r>
      <w:r w:rsidRPr="004F7D43">
        <w:rPr>
          <w:rFonts w:ascii="Times New Roman" w:hAnsi="Times New Roman" w:cs="Times New Roman"/>
          <w:sz w:val="24"/>
          <w:szCs w:val="24"/>
        </w:rPr>
        <w:br/>
        <w:t>ним место работы (должность), среднюю заработную плату по основному месту работы.</w:t>
      </w:r>
    </w:p>
    <w:p w:rsidR="004F7D43" w:rsidRPr="004F7D43" w:rsidRDefault="004F7D43" w:rsidP="004F7D43">
      <w:pPr>
        <w:jc w:val="both"/>
        <w:rPr>
          <w:rFonts w:ascii="Times New Roman" w:hAnsi="Times New Roman" w:cs="Times New Roman"/>
          <w:sz w:val="24"/>
          <w:szCs w:val="24"/>
        </w:rPr>
      </w:pPr>
      <w:r w:rsidRPr="004F7D43">
        <w:rPr>
          <w:rFonts w:ascii="Times New Roman" w:hAnsi="Times New Roman" w:cs="Times New Roman"/>
          <w:b/>
          <w:bCs/>
          <w:sz w:val="24"/>
          <w:szCs w:val="24"/>
        </w:rPr>
        <w:t xml:space="preserve">9.3.4. </w:t>
      </w:r>
      <w:r w:rsidRPr="004F7D43">
        <w:rPr>
          <w:rFonts w:ascii="Times New Roman" w:hAnsi="Times New Roman" w:cs="Times New Roman"/>
          <w:sz w:val="24"/>
          <w:szCs w:val="24"/>
        </w:rPr>
        <w:t>Предоставлять гарантии и компенсации работникам, совмещающим работу с</w:t>
      </w:r>
      <w:r w:rsidRPr="004F7D43">
        <w:rPr>
          <w:rFonts w:ascii="Times New Roman" w:hAnsi="Times New Roman" w:cs="Times New Roman"/>
          <w:sz w:val="24"/>
          <w:szCs w:val="24"/>
        </w:rPr>
        <w:br/>
        <w:t>успешным    обучением    в    учреждениях    высшего,    среднего    и    начального    профессионального  образования при получении ими образования   соответствующего уровня  впервые, в порядке, предусмотренном ст. 173—177 ТК РФ.</w:t>
      </w:r>
    </w:p>
    <w:p w:rsidR="004F7D43" w:rsidRPr="004F7D43" w:rsidRDefault="004F7D43" w:rsidP="004F7D43">
      <w:pPr>
        <w:jc w:val="both"/>
        <w:rPr>
          <w:rFonts w:ascii="Times New Roman" w:hAnsi="Times New Roman" w:cs="Times New Roman"/>
          <w:sz w:val="24"/>
          <w:szCs w:val="24"/>
        </w:rPr>
      </w:pPr>
      <w:r w:rsidRPr="004F7D43">
        <w:rPr>
          <w:rFonts w:ascii="Times New Roman" w:hAnsi="Times New Roman" w:cs="Times New Roman"/>
          <w:b/>
          <w:bCs/>
          <w:sz w:val="24"/>
          <w:szCs w:val="24"/>
        </w:rPr>
        <w:t>9.3.</w:t>
      </w:r>
      <w:r w:rsidRPr="004F7D4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F7D43">
        <w:rPr>
          <w:rFonts w:ascii="Times New Roman" w:hAnsi="Times New Roman" w:cs="Times New Roman"/>
          <w:sz w:val="24"/>
          <w:szCs w:val="24"/>
        </w:rPr>
        <w:t>Представлять в аттестационную комиссию</w:t>
      </w:r>
      <w:bookmarkStart w:id="0" w:name="sub_1017"/>
      <w:r w:rsidRPr="004F7D43">
        <w:rPr>
          <w:rFonts w:ascii="Times New Roman" w:hAnsi="Times New Roman" w:cs="Times New Roman"/>
          <w:sz w:val="24"/>
          <w:szCs w:val="24"/>
        </w:rPr>
        <w:t xml:space="preserve"> (главную аттестационную комиссию) для прохождения аттестации с целью подтверждения соответствия педагогических работников занимаемой должности в отношении педагогических работников, не имеющих квалификационных категорий (первой или высшей) и руководящих работников </w:t>
      </w:r>
      <w:r w:rsidRPr="004F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установления соответствия уровня квалификации требованиям, предъявляемым к квалификационным категориям (первой или высшей)</w:t>
      </w:r>
      <w:r w:rsidRPr="004F7D43">
        <w:rPr>
          <w:rFonts w:ascii="Times New Roman" w:hAnsi="Times New Roman" w:cs="Times New Roman"/>
          <w:sz w:val="24"/>
          <w:szCs w:val="24"/>
        </w:rPr>
        <w:t xml:space="preserve">, проводимой один раз в 5 лет представление на аттестуемых работников. Представление </w:t>
      </w:r>
      <w:bookmarkEnd w:id="0"/>
      <w:r w:rsidRPr="004F7D43">
        <w:rPr>
          <w:rFonts w:ascii="Times New Roman" w:hAnsi="Times New Roman" w:cs="Times New Roman"/>
          <w:sz w:val="24"/>
          <w:szCs w:val="24"/>
        </w:rPr>
        <w:t xml:space="preserve">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4F7D43" w:rsidRPr="004F7D43" w:rsidRDefault="004F7D43" w:rsidP="004F7D43">
      <w:pPr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F7D43">
        <w:rPr>
          <w:rFonts w:ascii="Times New Roman" w:hAnsi="Times New Roman" w:cs="Times New Roman"/>
          <w:sz w:val="24"/>
          <w:szCs w:val="24"/>
        </w:rPr>
        <w:t xml:space="preserve"> Р</w:t>
      </w:r>
      <w:r w:rsidRPr="004F7D43">
        <w:rPr>
          <w:rFonts w:ascii="Times New Roman" w:eastAsia="Arial" w:hAnsi="Times New Roman" w:cs="Times New Roman"/>
          <w:color w:val="000000"/>
          <w:sz w:val="24"/>
          <w:szCs w:val="24"/>
        </w:rPr>
        <w:t>аботодатель не должен единовременно направлять представления в аттестационную комиссию на всех педагогических работников учреждения, не имеющих квалификационную категорию.</w:t>
      </w:r>
    </w:p>
    <w:p w:rsidR="004F7D43" w:rsidRPr="004F7D43" w:rsidRDefault="004F7D43" w:rsidP="004F7D43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F7D4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Необходимость и сроки представления работников для прохождения ими аттестации с целью подтверждения соответствия занимаемой должности должны определяться работодателем с учётом мнения профсоюзного комитета.</w:t>
      </w:r>
    </w:p>
    <w:p w:rsidR="004F7D43" w:rsidRPr="004F7D43" w:rsidRDefault="004F7D43" w:rsidP="004F7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D43" w:rsidRPr="004F7D43" w:rsidRDefault="004F7D43" w:rsidP="004F7D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7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9.3.6</w:t>
      </w:r>
      <w:r w:rsidRPr="004F7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Pr="004F7D4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F7D4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аботодатель обязуется з</w:t>
      </w:r>
      <w:r w:rsidRPr="004F7D43">
        <w:rPr>
          <w:rFonts w:ascii="Times New Roman" w:hAnsi="Times New Roman" w:cs="Times New Roman"/>
          <w:color w:val="000000" w:themeColor="text1"/>
          <w:sz w:val="24"/>
          <w:szCs w:val="24"/>
        </w:rPr>
        <w:t>накомить аттестуемых</w:t>
      </w:r>
      <w:r w:rsidRPr="004F7D43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 роспись не позднее чем за месяц до дня проведения аттестации. </w:t>
      </w:r>
    </w:p>
    <w:p w:rsidR="004F7D43" w:rsidRPr="004F7D43" w:rsidRDefault="004F7D43" w:rsidP="004F7D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9.3.</w:t>
      </w:r>
      <w:r w:rsidRPr="004F7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Pr="004F7D43">
        <w:rPr>
          <w:rFonts w:ascii="Times New Roman" w:hAnsi="Times New Roman" w:cs="Times New Roman"/>
          <w:color w:val="000000" w:themeColor="text1"/>
          <w:sz w:val="24"/>
          <w:szCs w:val="24"/>
        </w:rPr>
        <w:t>По   результатам аттестации  устанавливать   работникам   соответствующие   полученным   квалификационным   категориям  размер оплаты труда со дня вынесения решения аттестационной комиссией (главной аттестационной комиссии).</w:t>
      </w:r>
    </w:p>
    <w:p w:rsidR="004F7D43" w:rsidRPr="004F7D43" w:rsidRDefault="004F7D43" w:rsidP="004F7D43">
      <w:pPr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F7D43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9.3.8.</w:t>
      </w:r>
      <w:r w:rsidRPr="004F7D43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Аттестации</w:t>
      </w:r>
      <w:r w:rsidRPr="004F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подтверждения соответствия занимаемой должности</w:t>
      </w:r>
      <w:r w:rsidRPr="004F7D43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не подлежат:</w:t>
      </w:r>
    </w:p>
    <w:p w:rsidR="004F7D43" w:rsidRPr="004F7D43" w:rsidRDefault="004F7D43" w:rsidP="004F7D43">
      <w:pPr>
        <w:widowControl w:val="0"/>
        <w:numPr>
          <w:ilvl w:val="0"/>
          <w:numId w:val="1"/>
        </w:numPr>
        <w:tabs>
          <w:tab w:val="clear" w:pos="1004"/>
          <w:tab w:val="num" w:pos="284"/>
        </w:tabs>
        <w:autoSpaceDE w:val="0"/>
        <w:autoSpaceDN w:val="0"/>
        <w:adjustRightInd w:val="0"/>
        <w:spacing w:after="0" w:line="240" w:lineRule="auto"/>
        <w:ind w:hanging="1004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F7D43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педагогические работники, проработавшие в занимаемой должности менее двух лет;</w:t>
      </w:r>
    </w:p>
    <w:p w:rsidR="004F7D43" w:rsidRPr="004F7D43" w:rsidRDefault="004F7D43" w:rsidP="004F7D43">
      <w:pPr>
        <w:widowControl w:val="0"/>
        <w:numPr>
          <w:ilvl w:val="0"/>
          <w:numId w:val="1"/>
        </w:numPr>
        <w:tabs>
          <w:tab w:val="clear" w:pos="1004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F7D43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</w:t>
      </w:r>
      <w:r w:rsidRPr="004F7D43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чем через два года после их выхода из указанных отпусков.</w:t>
      </w:r>
    </w:p>
    <w:p w:rsidR="004F7D43" w:rsidRPr="004F7D43" w:rsidRDefault="004F7D43" w:rsidP="004F7D43">
      <w:pPr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F7D43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9.3.9</w:t>
      </w:r>
      <w:r w:rsidRPr="004F7D43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ТК РФ.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B140D6" w:rsidRPr="004F7D43" w:rsidRDefault="004F7D43" w:rsidP="004F7D4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sub_100603"/>
      <w:r w:rsidRPr="004F7D43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9.3.10</w:t>
      </w:r>
      <w:r w:rsidRPr="004F7D43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. Для проведения аттестации с целью подтверждения соответствия работника занимаемой должности в состав аттестационной комиссии в обязательном порядке включается представитель профкома школы (иной уполномоченный профкомом школы профсоюзный представитель).</w:t>
      </w:r>
      <w:bookmarkEnd w:id="1"/>
    </w:p>
    <w:p w:rsidR="00853FD1" w:rsidRPr="00A87070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870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X. Заключительные положения</w:t>
      </w:r>
    </w:p>
    <w:p w:rsidR="00853FD1" w:rsidRPr="00C070A4" w:rsidRDefault="004F7D43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договорились о том, что:</w:t>
      </w:r>
    </w:p>
    <w:p w:rsidR="00853FD1" w:rsidRPr="00C070A4" w:rsidRDefault="004F7D43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Совместно разрабатывают план м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по выполнению настоя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коллективного договора.</w:t>
      </w:r>
    </w:p>
    <w:p w:rsidR="00853FD1" w:rsidRPr="00C070A4" w:rsidRDefault="004F7D43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контроль 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выполне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коллективного договора и ег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положений и отчитываются о ре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 контроля на общем собрании работников образовательного учреждения не реже 2-х раз в год.</w:t>
      </w:r>
    </w:p>
    <w:p w:rsidR="00853FD1" w:rsidRPr="00C070A4" w:rsidRDefault="004F7D43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Рассматривают в 10-ти дневный срок все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в период дей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коллективного договора разногласия и конфликты, связанные с его выполнением.</w:t>
      </w:r>
    </w:p>
    <w:p w:rsidR="00853FD1" w:rsidRPr="00C070A4" w:rsidRDefault="004F7D43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</w:t>
      </w:r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могут повлечь возникнове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конфликтов с целью предупреждения использования работниками крайней меры их разрешения - забастовки.</w:t>
      </w:r>
    </w:p>
    <w:p w:rsidR="00853FD1" w:rsidRPr="00C070A4" w:rsidRDefault="004F7D43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нарушения или невыпо</w:t>
      </w:r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обязательств коллективно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договора виновная сторона или</w:t>
      </w:r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виновные лица несут ответствен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порядке, предусмотренном законодательством согласно ст.55 ТК РФ.</w:t>
      </w:r>
    </w:p>
    <w:p w:rsidR="00853FD1" w:rsidRPr="00C070A4" w:rsidRDefault="004F7D43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Настоящий коллективный договор действует в течение трех лет со дня подписания. </w:t>
      </w:r>
    </w:p>
    <w:p w:rsidR="00853FD1" w:rsidRPr="00C070A4" w:rsidRDefault="004F7D43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Переговоры по заключению н</w:t>
      </w:r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коллективного договора бу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начаты за три месяца до окончания</w:t>
      </w:r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настоящего дого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вора.</w:t>
      </w:r>
    </w:p>
    <w:p w:rsidR="00853FD1" w:rsidRDefault="004F7D43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Внесение изменений</w:t>
      </w:r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дополнений производится в по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ТК РФ.</w:t>
      </w:r>
    </w:p>
    <w:p w:rsidR="004F7D43" w:rsidRDefault="004F7D43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D43" w:rsidRPr="00C070A4" w:rsidRDefault="004F7D43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D1" w:rsidRPr="00A87070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870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X</w:t>
      </w:r>
      <w:r w:rsidR="004F7D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</w:t>
      </w:r>
      <w:r w:rsidRPr="00A870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Приложения к коллективному договору.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внутреннего трудового распорядка для р</w:t>
      </w:r>
      <w:r w:rsidR="00411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муниципального общеобразовательного учреждения</w:t>
      </w:r>
      <w:r w:rsidR="00EB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C9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«ООШ </w:t>
      </w:r>
      <w:r w:rsidR="00E36119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с.Кучумбетово</w:t>
      </w:r>
      <w:r w:rsidR="00EB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 муниципал</w:t>
      </w:r>
      <w:r w:rsidR="00C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Саратовской области»  Приложение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об оплате труда работ</w:t>
      </w:r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муниципаль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общеобразовательного учреж</w:t>
      </w:r>
      <w:r w:rsidR="00E36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МБ</w:t>
      </w:r>
      <w:r w:rsidR="00C9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«ООШ </w:t>
      </w:r>
      <w:r w:rsidR="00E36119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с.Кучумбетово</w:t>
      </w:r>
      <w:r w:rsidR="0010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 муниципального района Саратовской области</w:t>
      </w:r>
      <w:r w:rsidR="00C92A7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Приложение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</w:t>
      </w:r>
    </w:p>
    <w:p w:rsidR="00853FD1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Положение о порядке и усл</w:t>
      </w:r>
      <w:r w:rsidR="00FB1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овиях предоставления педагогиче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работникам муниципального</w:t>
      </w:r>
      <w:r w:rsidR="0010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</w:t>
      </w:r>
      <w:r w:rsidR="00C9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«ООШ </w:t>
      </w:r>
      <w:r w:rsidR="00E36119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с.Кучумбетово</w:t>
      </w:r>
      <w:r w:rsidR="0010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Перелюбского муниципального района Саратовской области»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длительного отп</w:t>
      </w:r>
      <w:r w:rsidR="00C9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уска до одного года. Приложение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</w:p>
    <w:p w:rsidR="00604934" w:rsidRDefault="00604934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34" w:rsidRDefault="00604934" w:rsidP="00604934">
      <w:pPr>
        <w:pStyle w:val="3"/>
      </w:pPr>
      <w:r>
        <w:t>От работодателя:</w:t>
      </w:r>
      <w:r>
        <w:tab/>
      </w:r>
      <w:r>
        <w:tab/>
      </w:r>
      <w:r>
        <w:tab/>
      </w:r>
      <w:r>
        <w:tab/>
      </w:r>
      <w:r>
        <w:tab/>
      </w:r>
      <w:r>
        <w:tab/>
        <w:t>От работников:</w:t>
      </w:r>
    </w:p>
    <w:p w:rsidR="00604934" w:rsidRDefault="00604934" w:rsidP="00604934">
      <w:pPr>
        <w:pStyle w:val="3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первичной</w:t>
      </w:r>
    </w:p>
    <w:p w:rsidR="00604934" w:rsidRDefault="00604934" w:rsidP="00604934">
      <w:pPr>
        <w:pStyle w:val="3"/>
      </w:pPr>
      <w:r>
        <w:t xml:space="preserve">общеобразовательного учреждения </w:t>
      </w:r>
      <w:r>
        <w:tab/>
      </w:r>
      <w:r>
        <w:tab/>
        <w:t>профсоюзной организации</w:t>
      </w:r>
    </w:p>
    <w:p w:rsidR="00604934" w:rsidRDefault="00604934" w:rsidP="00604934">
      <w:pPr>
        <w:pStyle w:val="3"/>
        <w:ind w:left="4956" w:firstLine="708"/>
      </w:pPr>
      <w:r>
        <w:t xml:space="preserve">общеобразовательного </w:t>
      </w:r>
    </w:p>
    <w:p w:rsidR="00604934" w:rsidRPr="00FC04F8" w:rsidRDefault="00FC04F8" w:rsidP="00FC04F8">
      <w:pPr>
        <w:pStyle w:val="3"/>
      </w:pPr>
      <w:r>
        <w:t xml:space="preserve">______________ </w:t>
      </w:r>
      <w:r w:rsidR="00E36119">
        <w:t>Искакова С.Г.</w:t>
      </w:r>
      <w:r w:rsidR="00604934" w:rsidRPr="00FC04F8">
        <w:tab/>
      </w:r>
      <w:r w:rsidR="00604934" w:rsidRPr="00FC04F8">
        <w:tab/>
      </w:r>
      <w:r>
        <w:t xml:space="preserve">_______________ </w:t>
      </w:r>
      <w:r w:rsidR="00E36119">
        <w:t>Хамзин И.Х.</w:t>
      </w:r>
      <w:r w:rsidR="00604934" w:rsidRPr="00FC04F8">
        <w:tab/>
      </w:r>
    </w:p>
    <w:p w:rsidR="00604934" w:rsidRDefault="00FC04F8" w:rsidP="00FC04F8">
      <w:pPr>
        <w:pStyle w:val="3"/>
        <w:rPr>
          <w:sz w:val="20"/>
        </w:rPr>
      </w:pPr>
      <w:r>
        <w:rPr>
          <w:sz w:val="20"/>
        </w:rPr>
        <w:t xml:space="preserve">      (подпись, Ф.И.О.)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04934">
        <w:rPr>
          <w:sz w:val="20"/>
        </w:rPr>
        <w:t>(подпись, Ф.И.О.)</w:t>
      </w:r>
    </w:p>
    <w:p w:rsidR="00604934" w:rsidRDefault="00604934" w:rsidP="00604934">
      <w:pPr>
        <w:pStyle w:val="3"/>
      </w:pPr>
    </w:p>
    <w:p w:rsidR="00604934" w:rsidRDefault="00604934" w:rsidP="00604934">
      <w:pPr>
        <w:pStyle w:val="3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604934" w:rsidRDefault="00604934" w:rsidP="00604934">
      <w:r>
        <w:tab/>
      </w:r>
      <w:r>
        <w:tab/>
      </w:r>
    </w:p>
    <w:p w:rsidR="00604934" w:rsidRDefault="00604934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8C" w:rsidRDefault="00A41D8C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8C" w:rsidRDefault="00A41D8C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8C" w:rsidRDefault="00A41D8C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8C" w:rsidRDefault="00A41D8C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8C" w:rsidRDefault="00A41D8C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8C" w:rsidRDefault="00A41D8C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8C" w:rsidRDefault="00A41D8C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8C" w:rsidRDefault="00A41D8C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8C" w:rsidRDefault="00A41D8C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8C" w:rsidRDefault="00A41D8C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8C" w:rsidRDefault="00A41D8C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8C" w:rsidRPr="00C070A4" w:rsidRDefault="00A41D8C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5514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A41D8C" w:rsidRPr="00C070A4" w:rsidSect="00F24172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7C" w:rsidRDefault="0018697C" w:rsidP="00D418EF">
      <w:pPr>
        <w:spacing w:after="0" w:line="240" w:lineRule="auto"/>
      </w:pPr>
      <w:r>
        <w:separator/>
      </w:r>
    </w:p>
  </w:endnote>
  <w:endnote w:type="continuationSeparator" w:id="0">
    <w:p w:rsidR="0018697C" w:rsidRDefault="0018697C" w:rsidP="00D4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9212"/>
      <w:docPartObj>
        <w:docPartGallery w:val="Page Numbers (Bottom of Page)"/>
        <w:docPartUnique/>
      </w:docPartObj>
    </w:sdtPr>
    <w:sdtEndPr/>
    <w:sdtContent>
      <w:p w:rsidR="00EB2324" w:rsidRDefault="006C758B">
        <w:pPr>
          <w:pStyle w:val="a5"/>
          <w:jc w:val="right"/>
        </w:pPr>
        <w:r>
          <w:fldChar w:fldCharType="begin"/>
        </w:r>
        <w:r w:rsidR="00A500B0">
          <w:instrText xml:space="preserve"> PAGE   \* MERGEFORMAT </w:instrText>
        </w:r>
        <w:r>
          <w:fldChar w:fldCharType="separate"/>
        </w:r>
        <w:r w:rsidR="00A41D8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B2324" w:rsidRDefault="00EB2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7C" w:rsidRDefault="0018697C" w:rsidP="00D418EF">
      <w:pPr>
        <w:spacing w:after="0" w:line="240" w:lineRule="auto"/>
      </w:pPr>
      <w:r>
        <w:separator/>
      </w:r>
    </w:p>
  </w:footnote>
  <w:footnote w:type="continuationSeparator" w:id="0">
    <w:p w:rsidR="0018697C" w:rsidRDefault="0018697C" w:rsidP="00D4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19EB"/>
    <w:multiLevelType w:val="hybridMultilevel"/>
    <w:tmpl w:val="085616A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FD1"/>
    <w:rsid w:val="000109DF"/>
    <w:rsid w:val="000841FD"/>
    <w:rsid w:val="00091D84"/>
    <w:rsid w:val="001048FA"/>
    <w:rsid w:val="00106D1D"/>
    <w:rsid w:val="00140818"/>
    <w:rsid w:val="00170788"/>
    <w:rsid w:val="0018697C"/>
    <w:rsid w:val="00191DC2"/>
    <w:rsid w:val="0021155F"/>
    <w:rsid w:val="00220F41"/>
    <w:rsid w:val="00307FAC"/>
    <w:rsid w:val="0039372D"/>
    <w:rsid w:val="003D0427"/>
    <w:rsid w:val="003E753E"/>
    <w:rsid w:val="00411A05"/>
    <w:rsid w:val="0041417C"/>
    <w:rsid w:val="00462BB5"/>
    <w:rsid w:val="004E656D"/>
    <w:rsid w:val="004E739E"/>
    <w:rsid w:val="004F7D43"/>
    <w:rsid w:val="005C4672"/>
    <w:rsid w:val="00604934"/>
    <w:rsid w:val="00636863"/>
    <w:rsid w:val="00677736"/>
    <w:rsid w:val="006C758B"/>
    <w:rsid w:val="006D0B53"/>
    <w:rsid w:val="006D293A"/>
    <w:rsid w:val="006D3A70"/>
    <w:rsid w:val="006E72EF"/>
    <w:rsid w:val="007A2A28"/>
    <w:rsid w:val="007D4A48"/>
    <w:rsid w:val="008017F0"/>
    <w:rsid w:val="00835BBA"/>
    <w:rsid w:val="00837AED"/>
    <w:rsid w:val="00853FD1"/>
    <w:rsid w:val="00856BA7"/>
    <w:rsid w:val="0088234D"/>
    <w:rsid w:val="008D2AAE"/>
    <w:rsid w:val="009320BB"/>
    <w:rsid w:val="00A2486F"/>
    <w:rsid w:val="00A41D8C"/>
    <w:rsid w:val="00A500B0"/>
    <w:rsid w:val="00A87070"/>
    <w:rsid w:val="00B140D6"/>
    <w:rsid w:val="00B16E9C"/>
    <w:rsid w:val="00B215D8"/>
    <w:rsid w:val="00BB160B"/>
    <w:rsid w:val="00C070A4"/>
    <w:rsid w:val="00C32334"/>
    <w:rsid w:val="00C413B7"/>
    <w:rsid w:val="00C640F3"/>
    <w:rsid w:val="00C9273A"/>
    <w:rsid w:val="00C92A77"/>
    <w:rsid w:val="00CA0C86"/>
    <w:rsid w:val="00CC06C6"/>
    <w:rsid w:val="00CD236A"/>
    <w:rsid w:val="00D418EF"/>
    <w:rsid w:val="00D461F0"/>
    <w:rsid w:val="00E36119"/>
    <w:rsid w:val="00E40E88"/>
    <w:rsid w:val="00E81232"/>
    <w:rsid w:val="00EB2324"/>
    <w:rsid w:val="00ED300E"/>
    <w:rsid w:val="00F24172"/>
    <w:rsid w:val="00F2561D"/>
    <w:rsid w:val="00F649A1"/>
    <w:rsid w:val="00FB19DC"/>
    <w:rsid w:val="00FC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3A"/>
  </w:style>
  <w:style w:type="paragraph" w:styleId="1">
    <w:name w:val="heading 1"/>
    <w:basedOn w:val="a"/>
    <w:link w:val="10"/>
    <w:uiPriority w:val="9"/>
    <w:qFormat/>
    <w:rsid w:val="00853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A3956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FD1"/>
    <w:rPr>
      <w:rFonts w:ascii="Times New Roman" w:eastAsia="Times New Roman" w:hAnsi="Times New Roman" w:cs="Times New Roman"/>
      <w:b/>
      <w:bCs/>
      <w:color w:val="0A3956"/>
      <w:kern w:val="36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4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8EF"/>
  </w:style>
  <w:style w:type="paragraph" w:styleId="a5">
    <w:name w:val="footer"/>
    <w:basedOn w:val="a"/>
    <w:link w:val="a6"/>
    <w:uiPriority w:val="99"/>
    <w:unhideWhenUsed/>
    <w:rsid w:val="00D4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8EF"/>
  </w:style>
  <w:style w:type="paragraph" w:styleId="3">
    <w:name w:val="Body Text 3"/>
    <w:basedOn w:val="a"/>
    <w:link w:val="30"/>
    <w:rsid w:val="006049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6049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0B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F7D43"/>
    <w:rPr>
      <w:color w:val="0000FF"/>
      <w:u w:val="single"/>
    </w:rPr>
  </w:style>
  <w:style w:type="character" w:customStyle="1" w:styleId="aa">
    <w:name w:val="Не вступил в силу"/>
    <w:basedOn w:val="a0"/>
    <w:rsid w:val="004F7D43"/>
    <w:rPr>
      <w:b/>
      <w:bCs/>
      <w:color w:val="008080"/>
    </w:rPr>
  </w:style>
  <w:style w:type="paragraph" w:styleId="ab">
    <w:name w:val="No Spacing"/>
    <w:uiPriority w:val="1"/>
    <w:qFormat/>
    <w:rsid w:val="00D46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859">
          <w:marLeft w:val="3225"/>
          <w:marRight w:val="225"/>
          <w:marTop w:val="75"/>
          <w:marBottom w:val="225"/>
          <w:divBdr>
            <w:top w:val="single" w:sz="6" w:space="0" w:color="003399"/>
            <w:left w:val="single" w:sz="6" w:space="0" w:color="003399"/>
            <w:bottom w:val="single" w:sz="6" w:space="0" w:color="003399"/>
            <w:right w:val="single" w:sz="6" w:space="0" w:color="003399"/>
          </w:divBdr>
          <w:divsChild>
            <w:div w:id="10289891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272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F2C3-7B4E-42A1-88CD-536022E8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23</Pages>
  <Words>7532</Words>
  <Characters>42935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2013-02-28T06:04:00Z</cp:lastPrinted>
  <dcterms:created xsi:type="dcterms:W3CDTF">2012-02-24T06:18:00Z</dcterms:created>
  <dcterms:modified xsi:type="dcterms:W3CDTF">2013-11-11T10:16:00Z</dcterms:modified>
</cp:coreProperties>
</file>